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B2FE" w14:textId="77777777" w:rsidR="00291C38" w:rsidRDefault="00E60ADF">
      <w:pPr>
        <w:rPr>
          <w:rFonts w:ascii="Arial" w:hAnsi="Arial" w:cs="Arial"/>
          <w:b/>
          <w:sz w:val="28"/>
          <w:szCs w:val="28"/>
        </w:rPr>
      </w:pPr>
      <w:r>
        <w:rPr>
          <w:rFonts w:ascii="Arial" w:hAnsi="Arial" w:cs="Arial"/>
          <w:b/>
          <w:sz w:val="28"/>
          <w:szCs w:val="28"/>
        </w:rPr>
        <w:t>Scheda proposta di costituzione di collana MilanoUP</w:t>
      </w:r>
      <w:r>
        <w:rPr>
          <w:rFonts w:ascii="Arial" w:hAnsi="Arial" w:cs="Arial"/>
          <w:b/>
        </w:rPr>
        <w:br/>
      </w:r>
    </w:p>
    <w:p w14:paraId="3012A712" w14:textId="2CABA306" w:rsidR="00291C38" w:rsidRDefault="00E60ADF">
      <w:pPr>
        <w:pStyle w:val="Testonormale"/>
        <w:rPr>
          <w:rFonts w:ascii="Arial" w:hAnsi="Arial" w:cs="Arial"/>
          <w:b/>
          <w:i/>
          <w:sz w:val="22"/>
          <w:szCs w:val="22"/>
        </w:rPr>
      </w:pPr>
      <w:r>
        <w:rPr>
          <w:rFonts w:ascii="Arial" w:hAnsi="Arial" w:cs="Arial"/>
          <w:b/>
          <w:i/>
          <w:sz w:val="22"/>
          <w:szCs w:val="22"/>
        </w:rPr>
        <w:t>PROFILO DEL</w:t>
      </w:r>
      <w:r w:rsidR="009C386B">
        <w:rPr>
          <w:rFonts w:ascii="Arial" w:hAnsi="Arial" w:cs="Arial"/>
          <w:b/>
          <w:i/>
          <w:sz w:val="22"/>
          <w:szCs w:val="22"/>
        </w:rPr>
        <w:t>/DELLA</w:t>
      </w:r>
      <w:r>
        <w:rPr>
          <w:rFonts w:ascii="Arial" w:hAnsi="Arial" w:cs="Arial"/>
          <w:b/>
          <w:i/>
          <w:sz w:val="22"/>
          <w:szCs w:val="22"/>
        </w:rPr>
        <w:t xml:space="preserve"> PROPONENTE</w:t>
      </w:r>
    </w:p>
    <w:p w14:paraId="56A02D7D" w14:textId="77777777" w:rsidR="00291C38" w:rsidRDefault="00291C38">
      <w:pPr>
        <w:pStyle w:val="Testonormale"/>
        <w:rPr>
          <w:rFonts w:ascii="Arial" w:hAnsi="Arial" w:cs="Arial"/>
          <w:sz w:val="22"/>
          <w:szCs w:val="22"/>
        </w:rPr>
      </w:pPr>
    </w:p>
    <w:tbl>
      <w:tblPr>
        <w:tblStyle w:val="Grigliatabella"/>
        <w:tblW w:w="0" w:type="auto"/>
        <w:tblInd w:w="-284" w:type="dxa"/>
        <w:tblLook w:val="04A0" w:firstRow="1" w:lastRow="0" w:firstColumn="1" w:lastColumn="0" w:noHBand="0" w:noVBand="1"/>
      </w:tblPr>
      <w:tblGrid>
        <w:gridCol w:w="2269"/>
        <w:gridCol w:w="7360"/>
      </w:tblGrid>
      <w:tr w:rsidR="00291C38" w14:paraId="302BBDBB" w14:textId="77777777">
        <w:tc>
          <w:tcPr>
            <w:tcW w:w="2269" w:type="dxa"/>
            <w:tcBorders>
              <w:top w:val="none" w:sz="4" w:space="0" w:color="000000"/>
              <w:left w:val="none" w:sz="4" w:space="0" w:color="000000"/>
              <w:bottom w:val="none" w:sz="4" w:space="0" w:color="000000"/>
              <w:right w:val="none" w:sz="4" w:space="0" w:color="000000"/>
            </w:tcBorders>
          </w:tcPr>
          <w:p w14:paraId="59FDE6FB"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cs="Arial"/>
              </w:rPr>
              <w:t>Nome e Cognome</w:t>
            </w:r>
          </w:p>
        </w:tc>
        <w:tc>
          <w:tcPr>
            <w:tcW w:w="7360" w:type="dxa"/>
            <w:tcBorders>
              <w:top w:val="none" w:sz="4" w:space="0" w:color="000000"/>
              <w:left w:val="none" w:sz="4" w:space="0" w:color="000000"/>
              <w:right w:val="none" w:sz="4" w:space="0" w:color="000000"/>
            </w:tcBorders>
            <w:vAlign w:val="bottom"/>
          </w:tcPr>
          <w:p w14:paraId="7C930B77"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291C38" w14:paraId="69292C54" w14:textId="77777777">
        <w:tc>
          <w:tcPr>
            <w:tcW w:w="2269" w:type="dxa"/>
            <w:tcBorders>
              <w:top w:val="none" w:sz="4" w:space="0" w:color="000000"/>
              <w:left w:val="none" w:sz="4" w:space="0" w:color="000000"/>
              <w:bottom w:val="none" w:sz="4" w:space="0" w:color="000000"/>
              <w:right w:val="none" w:sz="4" w:space="0" w:color="000000"/>
            </w:tcBorders>
          </w:tcPr>
          <w:p w14:paraId="191A7F2F"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cs="Arial"/>
              </w:rPr>
              <w:t>Qualifica accademica</w:t>
            </w:r>
          </w:p>
        </w:tc>
        <w:tc>
          <w:tcPr>
            <w:tcW w:w="7360" w:type="dxa"/>
            <w:tcBorders>
              <w:top w:val="none" w:sz="4" w:space="0" w:color="000000"/>
              <w:left w:val="none" w:sz="4" w:space="0" w:color="000000"/>
              <w:right w:val="none" w:sz="4" w:space="0" w:color="000000"/>
            </w:tcBorders>
            <w:vAlign w:val="bottom"/>
          </w:tcPr>
          <w:p w14:paraId="288DF628"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291C38" w14:paraId="20D0885D" w14:textId="77777777">
        <w:tc>
          <w:tcPr>
            <w:tcW w:w="2269" w:type="dxa"/>
            <w:tcBorders>
              <w:top w:val="none" w:sz="4" w:space="0" w:color="000000"/>
              <w:left w:val="none" w:sz="4" w:space="0" w:color="000000"/>
              <w:bottom w:val="none" w:sz="4" w:space="0" w:color="000000"/>
              <w:right w:val="none" w:sz="4" w:space="0" w:color="000000"/>
            </w:tcBorders>
          </w:tcPr>
          <w:p w14:paraId="6B967D83"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cs="Arial"/>
              </w:rPr>
              <w:t>e-mail</w:t>
            </w:r>
          </w:p>
        </w:tc>
        <w:tc>
          <w:tcPr>
            <w:tcW w:w="7360" w:type="dxa"/>
            <w:tcBorders>
              <w:top w:val="none" w:sz="4" w:space="0" w:color="000000"/>
              <w:left w:val="none" w:sz="4" w:space="0" w:color="000000"/>
              <w:right w:val="none" w:sz="4" w:space="0" w:color="000000"/>
            </w:tcBorders>
            <w:vAlign w:val="bottom"/>
          </w:tcPr>
          <w:p w14:paraId="0759F31E"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lang w:val="fr-FR"/>
              </w:rPr>
            </w:pPr>
          </w:p>
        </w:tc>
      </w:tr>
      <w:tr w:rsidR="00291C38" w14:paraId="550827BE" w14:textId="77777777">
        <w:tc>
          <w:tcPr>
            <w:tcW w:w="2269" w:type="dxa"/>
            <w:tcBorders>
              <w:top w:val="none" w:sz="4" w:space="0" w:color="000000"/>
              <w:left w:val="none" w:sz="4" w:space="0" w:color="000000"/>
              <w:bottom w:val="none" w:sz="4" w:space="0" w:color="000000"/>
              <w:right w:val="none" w:sz="4" w:space="0" w:color="000000"/>
            </w:tcBorders>
          </w:tcPr>
          <w:p w14:paraId="7B0C0FAE" w14:textId="4DFB96DB" w:rsidR="00291C38" w:rsidRDefault="00E60ADF">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cs="Arial"/>
              </w:rPr>
              <w:t>Profilo scientifico del</w:t>
            </w:r>
            <w:r w:rsidR="009C386B">
              <w:rPr>
                <w:rFonts w:ascii="Arial" w:hAnsi="Arial" w:cs="Arial"/>
              </w:rPr>
              <w:t>/della</w:t>
            </w:r>
            <w:r>
              <w:rPr>
                <w:rFonts w:ascii="Arial" w:hAnsi="Arial" w:cs="Arial"/>
              </w:rPr>
              <w:t xml:space="preserve"> proponente </w:t>
            </w:r>
            <w:r>
              <w:rPr>
                <w:rFonts w:ascii="Arial" w:hAnsi="Arial" w:cs="Arial"/>
              </w:rPr>
              <w:br/>
              <w:t>(max. 1000 caratteri)</w:t>
            </w:r>
          </w:p>
        </w:tc>
        <w:tc>
          <w:tcPr>
            <w:tcW w:w="7360" w:type="dxa"/>
            <w:tcBorders>
              <w:top w:val="none" w:sz="4" w:space="0" w:color="000000"/>
              <w:left w:val="none" w:sz="4" w:space="0" w:color="000000"/>
              <w:right w:val="none" w:sz="4" w:space="0" w:color="000000"/>
            </w:tcBorders>
            <w:vAlign w:val="bottom"/>
          </w:tcPr>
          <w:p w14:paraId="18C27362"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p w14:paraId="76D1431A" w14:textId="77777777" w:rsidR="00291C38" w:rsidRDefault="00291C38">
            <w:pPr>
              <w:jc w:val="both"/>
              <w:rPr>
                <w:rFonts w:ascii="Arial" w:hAnsi="Arial" w:cs="Arial"/>
              </w:rPr>
            </w:pPr>
          </w:p>
        </w:tc>
      </w:tr>
    </w:tbl>
    <w:p w14:paraId="34E9820F" w14:textId="77777777" w:rsidR="00291C38" w:rsidRDefault="00291C38">
      <w:pPr>
        <w:pStyle w:val="Testonormale"/>
        <w:rPr>
          <w:rFonts w:ascii="Arial" w:hAnsi="Arial" w:cs="Arial"/>
          <w:b/>
          <w:sz w:val="22"/>
          <w:szCs w:val="22"/>
        </w:rPr>
      </w:pPr>
    </w:p>
    <w:p w14:paraId="7D2F51B6" w14:textId="77777777" w:rsidR="00291C38" w:rsidRDefault="00291C38">
      <w:pPr>
        <w:pStyle w:val="Testonormale"/>
        <w:rPr>
          <w:rFonts w:ascii="Arial" w:hAnsi="Arial" w:cs="Arial"/>
          <w:b/>
          <w:sz w:val="22"/>
          <w:szCs w:val="22"/>
        </w:rPr>
      </w:pPr>
    </w:p>
    <w:p w14:paraId="1B5EB246" w14:textId="77777777" w:rsidR="00291C38" w:rsidRDefault="00E60ADF">
      <w:pPr>
        <w:pStyle w:val="Testonormale"/>
        <w:rPr>
          <w:rFonts w:ascii="Arial" w:hAnsi="Arial" w:cs="Arial"/>
          <w:b/>
          <w:i/>
          <w:sz w:val="22"/>
          <w:szCs w:val="22"/>
        </w:rPr>
      </w:pPr>
      <w:r>
        <w:rPr>
          <w:rFonts w:ascii="Arial" w:hAnsi="Arial" w:cs="Arial"/>
          <w:b/>
          <w:i/>
          <w:sz w:val="22"/>
          <w:szCs w:val="22"/>
        </w:rPr>
        <w:t>INFORMAZIONI SULLA COLLANA PROPOSTA</w:t>
      </w:r>
    </w:p>
    <w:p w14:paraId="1AE9E459" w14:textId="77777777" w:rsidR="00291C38" w:rsidRDefault="00291C38">
      <w:pPr>
        <w:pStyle w:val="Testonormale"/>
        <w:rPr>
          <w:rFonts w:ascii="Arial" w:hAnsi="Arial" w:cs="Arial"/>
          <w:sz w:val="22"/>
          <w:szCs w:val="22"/>
        </w:rPr>
      </w:pPr>
    </w:p>
    <w:p w14:paraId="19E9F7A9" w14:textId="77777777" w:rsidR="00291C38" w:rsidRDefault="00E60ADF">
      <w:pPr>
        <w:pStyle w:val="Testonormale"/>
        <w:ind w:left="-142"/>
        <w:rPr>
          <w:rFonts w:ascii="Arial" w:hAnsi="Arial" w:cs="Arial"/>
          <w:sz w:val="22"/>
          <w:szCs w:val="22"/>
        </w:rPr>
      </w:pPr>
      <w:r>
        <w:rPr>
          <w:rFonts w:ascii="Arial" w:hAnsi="Arial" w:cs="Arial"/>
          <w:b/>
          <w:sz w:val="22"/>
          <w:szCs w:val="22"/>
        </w:rPr>
        <w:t xml:space="preserve">Tipologia della collana:  </w:t>
      </w:r>
      <w:sdt>
        <w:sdtPr>
          <w:rPr>
            <w:rFonts w:ascii="Arial" w:hAnsi="Arial" w:cs="Arial"/>
            <w:sz w:val="22"/>
            <w:szCs w:val="22"/>
          </w:rPr>
          <w:id w:val="3932485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Scientifica   </w:t>
      </w:r>
      <w:sdt>
        <w:sdtPr>
          <w:rPr>
            <w:rFonts w:ascii="Arial" w:hAnsi="Arial" w:cs="Arial"/>
            <w:sz w:val="22"/>
            <w:szCs w:val="22"/>
          </w:rPr>
          <w:id w:val="-55947507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Arial" w:hAnsi="Arial" w:cs="Arial"/>
          <w:sz w:val="22"/>
          <w:szCs w:val="22"/>
        </w:rPr>
        <w:t xml:space="preserve"> Didattica </w:t>
      </w:r>
      <w:r>
        <w:rPr>
          <w:rFonts w:ascii="Arial" w:hAnsi="Arial" w:cs="Arial" w:hint="eastAsia"/>
          <w:sz w:val="22"/>
          <w:szCs w:val="22"/>
        </w:rPr>
        <w:t xml:space="preserve"> </w:t>
      </w:r>
      <w:r>
        <w:rPr>
          <w:rFonts w:ascii="Arial" w:hAnsi="Arial" w:cs="Arial"/>
          <w:sz w:val="22"/>
          <w:szCs w:val="22"/>
        </w:rPr>
        <w:t xml:space="preserve"> </w:t>
      </w:r>
      <w:sdt>
        <w:sdtPr>
          <w:rPr>
            <w:rFonts w:ascii="Arial" w:hAnsi="Arial" w:cs="Arial"/>
            <w:sz w:val="22"/>
            <w:szCs w:val="22"/>
          </w:rPr>
          <w:id w:val="83627432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Arial" w:hAnsi="Arial" w:cs="Arial"/>
          <w:sz w:val="22"/>
          <w:szCs w:val="22"/>
        </w:rPr>
        <w:t xml:space="preserve"> Istituzionale </w:t>
      </w:r>
      <w:r>
        <w:rPr>
          <w:rFonts w:ascii="Arial" w:hAnsi="Arial" w:cs="Arial" w:hint="eastAsia"/>
          <w:sz w:val="22"/>
          <w:szCs w:val="22"/>
        </w:rPr>
        <w:t xml:space="preserve"> </w:t>
      </w:r>
      <w:r>
        <w:rPr>
          <w:rFonts w:ascii="Arial" w:hAnsi="Arial" w:cs="Arial"/>
          <w:sz w:val="22"/>
          <w:szCs w:val="22"/>
        </w:rPr>
        <w:t xml:space="preserve"> </w:t>
      </w:r>
    </w:p>
    <w:p w14:paraId="3FCED341" w14:textId="77777777" w:rsidR="00291C38" w:rsidRDefault="00291C38">
      <w:pPr>
        <w:pStyle w:val="Testonormale"/>
        <w:ind w:left="-142"/>
        <w:rPr>
          <w:rFonts w:ascii="Arial" w:hAnsi="Arial" w:cs="Arial"/>
          <w:sz w:val="22"/>
          <w:szCs w:val="22"/>
        </w:rPr>
      </w:pPr>
    </w:p>
    <w:p w14:paraId="7C8B3BAD" w14:textId="77777777" w:rsidR="00291C38" w:rsidRDefault="00E60ADF">
      <w:pPr>
        <w:spacing w:after="0" w:line="240" w:lineRule="auto"/>
        <w:ind w:left="-142"/>
        <w:rPr>
          <w:rFonts w:ascii="Arial" w:hAnsi="Arial" w:cs="Arial"/>
        </w:rPr>
      </w:pPr>
      <w:r>
        <w:rPr>
          <w:rFonts w:ascii="Arial" w:hAnsi="Arial" w:cs="Arial"/>
          <w:b/>
        </w:rPr>
        <w:t xml:space="preserve">Edizione prevista:           </w:t>
      </w:r>
      <w:sdt>
        <w:sdtPr>
          <w:rPr>
            <w:rFonts w:ascii="Arial" w:hAnsi="Arial" w:cs="Arial"/>
          </w:rPr>
          <w:id w:val="-6168242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b/>
        </w:rPr>
        <w:t xml:space="preserve"> </w:t>
      </w:r>
      <w:r>
        <w:rPr>
          <w:rFonts w:ascii="Arial" w:hAnsi="Arial" w:cs="Arial"/>
        </w:rPr>
        <w:t xml:space="preserve">Digitale       </w:t>
      </w:r>
      <w:sdt>
        <w:sdtPr>
          <w:rPr>
            <w:rFonts w:ascii="Arial" w:hAnsi="Arial" w:cs="Arial"/>
          </w:rPr>
          <w:id w:val="11487158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b/>
        </w:rPr>
        <w:t xml:space="preserve"> </w:t>
      </w:r>
      <w:r>
        <w:rPr>
          <w:rFonts w:ascii="Arial" w:hAnsi="Arial" w:cs="Arial"/>
        </w:rPr>
        <w:t xml:space="preserve">Digitale + Stampa </w:t>
      </w:r>
    </w:p>
    <w:p w14:paraId="047D5E9A" w14:textId="77777777" w:rsidR="00291C38" w:rsidRDefault="00291C38">
      <w:pPr>
        <w:spacing w:after="0" w:line="240" w:lineRule="auto"/>
        <w:rPr>
          <w:rFonts w:ascii="Arial" w:hAnsi="Arial" w:cs="Arial"/>
        </w:rPr>
      </w:pPr>
    </w:p>
    <w:p w14:paraId="58A2EC12" w14:textId="77777777" w:rsidR="00291C38" w:rsidRDefault="00291C38">
      <w:pPr>
        <w:spacing w:after="0" w:line="240" w:lineRule="auto"/>
        <w:rPr>
          <w:rFonts w:ascii="Arial" w:hAnsi="Arial" w:cs="Arial"/>
        </w:rPr>
      </w:pPr>
    </w:p>
    <w:tbl>
      <w:tblPr>
        <w:tblStyle w:val="Grigliatabella"/>
        <w:tblW w:w="0" w:type="auto"/>
        <w:tblInd w:w="-284" w:type="dxa"/>
        <w:tblLook w:val="04A0" w:firstRow="1" w:lastRow="0" w:firstColumn="1" w:lastColumn="0" w:noHBand="0" w:noVBand="1"/>
      </w:tblPr>
      <w:tblGrid>
        <w:gridCol w:w="2269"/>
        <w:gridCol w:w="7360"/>
      </w:tblGrid>
      <w:tr w:rsidR="00291C38" w14:paraId="5F7E9B22" w14:textId="77777777">
        <w:tc>
          <w:tcPr>
            <w:tcW w:w="2269" w:type="dxa"/>
            <w:tcBorders>
              <w:top w:val="none" w:sz="4" w:space="0" w:color="000000"/>
              <w:left w:val="none" w:sz="4" w:space="0" w:color="000000"/>
              <w:bottom w:val="none" w:sz="4" w:space="0" w:color="000000"/>
              <w:right w:val="none" w:sz="4" w:space="0" w:color="000000"/>
            </w:tcBorders>
          </w:tcPr>
          <w:p w14:paraId="7D475C3B"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Theme="minorHAnsi" w:hAnsi="Arial" w:cs="Arial"/>
                <w:b/>
              </w:rPr>
            </w:pPr>
            <w:r>
              <w:rPr>
                <w:rFonts w:ascii="Arial" w:eastAsiaTheme="minorHAnsi" w:hAnsi="Arial" w:cs="Arial"/>
                <w:b/>
              </w:rPr>
              <w:br w:type="page" w:clear="all"/>
              <w:t xml:space="preserve">Dipartimento patrocinante </w:t>
            </w:r>
            <w:r>
              <w:rPr>
                <w:rFonts w:ascii="Arial" w:eastAsiaTheme="minorHAnsi" w:hAnsi="Arial" w:cs="Arial"/>
              </w:rPr>
              <w:t>(eventuale)</w:t>
            </w:r>
          </w:p>
        </w:tc>
        <w:tc>
          <w:tcPr>
            <w:tcW w:w="7360" w:type="dxa"/>
            <w:tcBorders>
              <w:top w:val="none" w:sz="4" w:space="0" w:color="000000"/>
              <w:left w:val="none" w:sz="4" w:space="0" w:color="000000"/>
              <w:right w:val="none" w:sz="4" w:space="0" w:color="000000"/>
            </w:tcBorders>
            <w:vAlign w:val="bottom"/>
          </w:tcPr>
          <w:p w14:paraId="35AA40A4"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Theme="minorHAnsi" w:hAnsi="Arial" w:cs="Arial"/>
                <w:b/>
              </w:rPr>
            </w:pPr>
          </w:p>
        </w:tc>
      </w:tr>
      <w:tr w:rsidR="00291C38" w14:paraId="553F4FF7" w14:textId="77777777">
        <w:tc>
          <w:tcPr>
            <w:tcW w:w="2269" w:type="dxa"/>
            <w:tcBorders>
              <w:top w:val="none" w:sz="4" w:space="0" w:color="000000"/>
              <w:left w:val="none" w:sz="4" w:space="0" w:color="000000"/>
              <w:bottom w:val="none" w:sz="4" w:space="0" w:color="000000"/>
              <w:right w:val="none" w:sz="4" w:space="0" w:color="000000"/>
            </w:tcBorders>
          </w:tcPr>
          <w:p w14:paraId="1712531A"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cs="Arial"/>
                <w:b/>
              </w:rPr>
              <w:br/>
            </w:r>
            <w:r>
              <w:rPr>
                <w:rFonts w:ascii="Arial" w:hAnsi="Arial" w:cs="Arial"/>
              </w:rPr>
              <w:br/>
            </w:r>
            <w:r>
              <w:rPr>
                <w:rFonts w:ascii="Arial" w:hAnsi="Arial" w:cs="Arial"/>
                <w:b/>
              </w:rPr>
              <w:t>Presentazione del progetto costitutivo</w:t>
            </w:r>
            <w:r>
              <w:rPr>
                <w:rFonts w:ascii="Arial" w:hAnsi="Arial" w:cs="Arial"/>
              </w:rPr>
              <w:t xml:space="preserve"> (max. 2000 caratteri)</w:t>
            </w:r>
          </w:p>
        </w:tc>
        <w:tc>
          <w:tcPr>
            <w:tcW w:w="7360" w:type="dxa"/>
            <w:tcBorders>
              <w:top w:val="none" w:sz="4" w:space="0" w:color="000000"/>
              <w:left w:val="none" w:sz="4" w:space="0" w:color="000000"/>
              <w:right w:val="none" w:sz="4" w:space="0" w:color="000000"/>
            </w:tcBorders>
            <w:vAlign w:val="bottom"/>
          </w:tcPr>
          <w:p w14:paraId="350AC791" w14:textId="77777777" w:rsidR="00291C38" w:rsidRDefault="00291C38">
            <w:pPr>
              <w:rPr>
                <w:rFonts w:ascii="Arial" w:hAnsi="Arial" w:cs="Arial"/>
                <w:i/>
                <w:iCs/>
              </w:rPr>
            </w:pPr>
          </w:p>
          <w:p w14:paraId="7996C536" w14:textId="77777777" w:rsidR="00291C38" w:rsidRDefault="00E60ADF">
            <w:pPr>
              <w:jc w:val="both"/>
              <w:rPr>
                <w:rFonts w:ascii="Arial" w:hAnsi="Arial" w:cs="Arial"/>
                <w:i/>
                <w:iCs/>
              </w:rPr>
            </w:pPr>
            <w:r>
              <w:rPr>
                <w:rFonts w:ascii="Arial" w:hAnsi="Arial" w:cs="Arial"/>
              </w:rPr>
              <w:t xml:space="preserve">Titolo della collana: </w:t>
            </w:r>
          </w:p>
          <w:p w14:paraId="2818AA05"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78EBA1E0" w14:textId="77777777" w:rsidR="00291C38" w:rsidRDefault="00291C38">
      <w:pPr>
        <w:pStyle w:val="Testonormale"/>
        <w:rPr>
          <w:rFonts w:ascii="Arial" w:hAnsi="Arial" w:cs="Arial"/>
          <w:b/>
          <w:sz w:val="22"/>
          <w:szCs w:val="22"/>
        </w:rPr>
      </w:pPr>
    </w:p>
    <w:p w14:paraId="02AE04D7" w14:textId="77777777" w:rsidR="00291C38" w:rsidRDefault="00E60ADF">
      <w:pPr>
        <w:pStyle w:val="Testonormale"/>
        <w:ind w:left="-142"/>
        <w:rPr>
          <w:rFonts w:ascii="Arial" w:hAnsi="Arial" w:cs="Arial"/>
        </w:rPr>
      </w:pPr>
      <w:r>
        <w:rPr>
          <w:rFonts w:ascii="Arial" w:hAnsi="Arial" w:cs="Arial"/>
          <w:b/>
        </w:rPr>
        <w:br/>
        <w:t xml:space="preserve">Presentazione del piano editoriale </w:t>
      </w:r>
      <w:r>
        <w:rPr>
          <w:rFonts w:ascii="Arial" w:hAnsi="Arial" w:cs="Arial"/>
        </w:rPr>
        <w:t>(con numero di titoli previsto per anno)</w:t>
      </w:r>
    </w:p>
    <w:tbl>
      <w:tblPr>
        <w:tblStyle w:val="Grigliatabella"/>
        <w:tblW w:w="0" w:type="auto"/>
        <w:tblInd w:w="-284" w:type="dxa"/>
        <w:tblLook w:val="04A0" w:firstRow="1" w:lastRow="0" w:firstColumn="1" w:lastColumn="0" w:noHBand="0" w:noVBand="1"/>
      </w:tblPr>
      <w:tblGrid>
        <w:gridCol w:w="9762"/>
      </w:tblGrid>
      <w:tr w:rsidR="00291C38" w14:paraId="35EE5D2A" w14:textId="77777777">
        <w:trPr>
          <w:trHeight w:val="268"/>
        </w:trPr>
        <w:tc>
          <w:tcPr>
            <w:tcW w:w="9762" w:type="dxa"/>
            <w:tcBorders>
              <w:top w:val="none" w:sz="4" w:space="0" w:color="000000"/>
              <w:left w:val="none" w:sz="4" w:space="0" w:color="000000"/>
              <w:bottom w:val="none" w:sz="4" w:space="0" w:color="000000"/>
              <w:right w:val="none" w:sz="4" w:space="0" w:color="000000"/>
            </w:tcBorders>
            <w:vAlign w:val="bottom"/>
          </w:tcPr>
          <w:p w14:paraId="68FC6653" w14:textId="77777777" w:rsidR="00291C38" w:rsidRDefault="00291C38">
            <w:pPr>
              <w:pStyle w:val="Testonormale"/>
              <w:pBdr>
                <w:top w:val="none" w:sz="0" w:space="0" w:color="000000"/>
                <w:left w:val="none" w:sz="0" w:space="0" w:color="000000"/>
                <w:bottom w:val="none" w:sz="0" w:space="0" w:color="000000"/>
                <w:right w:val="none" w:sz="0" w:space="0" w:color="000000"/>
                <w:between w:val="none" w:sz="0" w:space="0" w:color="000000"/>
              </w:pBdr>
              <w:ind w:left="-142"/>
              <w:rPr>
                <w:rFonts w:ascii="Arial" w:eastAsiaTheme="minorHAnsi" w:hAnsi="Arial" w:cs="Arial"/>
                <w:b/>
              </w:rPr>
            </w:pPr>
          </w:p>
        </w:tc>
      </w:tr>
      <w:tr w:rsidR="00291C38" w14:paraId="7DDD2C0E" w14:textId="77777777">
        <w:trPr>
          <w:trHeight w:val="268"/>
        </w:trPr>
        <w:tc>
          <w:tcPr>
            <w:tcW w:w="9762" w:type="dxa"/>
            <w:tcBorders>
              <w:top w:val="none" w:sz="4" w:space="0" w:color="000000"/>
              <w:left w:val="none" w:sz="4" w:space="0" w:color="000000"/>
              <w:right w:val="none" w:sz="4" w:space="0" w:color="000000"/>
            </w:tcBorders>
            <w:vAlign w:val="bottom"/>
          </w:tcPr>
          <w:p w14:paraId="1478EB07" w14:textId="77777777" w:rsidR="00291C38" w:rsidRDefault="00291C38">
            <w:pPr>
              <w:pStyle w:val="Testonormale"/>
              <w:rPr>
                <w:rFonts w:ascii="Arial" w:hAnsi="Arial" w:cs="Arial"/>
                <w:bCs/>
                <w:lang w:val="en-GB"/>
              </w:rPr>
            </w:pPr>
          </w:p>
        </w:tc>
      </w:tr>
    </w:tbl>
    <w:p w14:paraId="28EFFDFD" w14:textId="77777777" w:rsidR="00291C38" w:rsidRDefault="00291C38">
      <w:pPr>
        <w:pStyle w:val="Testonormale"/>
        <w:ind w:left="-142"/>
        <w:rPr>
          <w:rFonts w:ascii="Arial" w:hAnsi="Arial" w:cs="Arial"/>
          <w:lang w:val="en-GB"/>
        </w:rPr>
      </w:pPr>
    </w:p>
    <w:p w14:paraId="19EF91C7" w14:textId="77777777" w:rsidR="00291C38" w:rsidRDefault="00291C38">
      <w:pPr>
        <w:pStyle w:val="Testonormale"/>
        <w:ind w:left="-142"/>
        <w:rPr>
          <w:rFonts w:ascii="Arial" w:hAnsi="Arial" w:cs="Arial"/>
          <w:b/>
        </w:rPr>
      </w:pPr>
    </w:p>
    <w:p w14:paraId="16B841FB" w14:textId="77777777" w:rsidR="00291C38" w:rsidRDefault="00E60ADF">
      <w:pPr>
        <w:pStyle w:val="Testonormale"/>
        <w:ind w:left="-142"/>
        <w:rPr>
          <w:rFonts w:ascii="Arial" w:hAnsi="Arial" w:cs="Arial"/>
        </w:rPr>
      </w:pPr>
      <w:r>
        <w:rPr>
          <w:rFonts w:ascii="Arial" w:hAnsi="Arial" w:cs="Arial"/>
          <w:b/>
        </w:rPr>
        <w:t>Titoli e tempistica di pubblicazione dei primi 3 volumi in progetto</w:t>
      </w:r>
    </w:p>
    <w:tbl>
      <w:tblPr>
        <w:tblStyle w:val="Grigliatabella"/>
        <w:tblW w:w="0" w:type="auto"/>
        <w:tblInd w:w="-284" w:type="dxa"/>
        <w:tblLook w:val="04A0" w:firstRow="1" w:lastRow="0" w:firstColumn="1" w:lastColumn="0" w:noHBand="0" w:noVBand="1"/>
      </w:tblPr>
      <w:tblGrid>
        <w:gridCol w:w="9762"/>
      </w:tblGrid>
      <w:tr w:rsidR="00291C38" w14:paraId="55C0D25A" w14:textId="77777777">
        <w:trPr>
          <w:trHeight w:val="268"/>
        </w:trPr>
        <w:tc>
          <w:tcPr>
            <w:tcW w:w="9762" w:type="dxa"/>
            <w:tcBorders>
              <w:top w:val="none" w:sz="4" w:space="0" w:color="000000"/>
              <w:left w:val="none" w:sz="4" w:space="0" w:color="000000"/>
              <w:bottom w:val="none" w:sz="4" w:space="0" w:color="000000"/>
              <w:right w:val="none" w:sz="4" w:space="0" w:color="000000"/>
            </w:tcBorders>
            <w:vAlign w:val="bottom"/>
          </w:tcPr>
          <w:p w14:paraId="35C806FC" w14:textId="77777777" w:rsidR="00291C38" w:rsidRDefault="00291C38">
            <w:pPr>
              <w:pStyle w:val="Testonormale"/>
              <w:pBdr>
                <w:top w:val="none" w:sz="0" w:space="0" w:color="000000"/>
                <w:left w:val="none" w:sz="0" w:space="0" w:color="000000"/>
                <w:bottom w:val="none" w:sz="0" w:space="0" w:color="000000"/>
                <w:right w:val="none" w:sz="0" w:space="0" w:color="000000"/>
                <w:between w:val="none" w:sz="0" w:space="0" w:color="000000"/>
              </w:pBdr>
              <w:ind w:left="-142"/>
              <w:rPr>
                <w:rFonts w:ascii="Arial" w:eastAsiaTheme="minorHAnsi" w:hAnsi="Arial" w:cs="Arial"/>
                <w:b/>
              </w:rPr>
            </w:pPr>
          </w:p>
        </w:tc>
      </w:tr>
      <w:tr w:rsidR="00291C38" w14:paraId="3DCDCC70" w14:textId="77777777">
        <w:trPr>
          <w:trHeight w:val="268"/>
        </w:trPr>
        <w:tc>
          <w:tcPr>
            <w:tcW w:w="9762" w:type="dxa"/>
            <w:tcBorders>
              <w:top w:val="none" w:sz="4" w:space="0" w:color="000000"/>
              <w:left w:val="none" w:sz="4" w:space="0" w:color="000000"/>
              <w:right w:val="none" w:sz="4" w:space="0" w:color="000000"/>
            </w:tcBorders>
            <w:vAlign w:val="bottom"/>
          </w:tcPr>
          <w:p w14:paraId="6152BA9C" w14:textId="77777777" w:rsidR="00291C38" w:rsidRDefault="00291C38">
            <w:pPr>
              <w:pStyle w:val="Testonormale"/>
              <w:rPr>
                <w:rFonts w:ascii="Arial" w:hAnsi="Arial" w:cs="Arial"/>
                <w:bCs/>
                <w:lang w:val="en-GB"/>
              </w:rPr>
            </w:pPr>
          </w:p>
        </w:tc>
      </w:tr>
    </w:tbl>
    <w:p w14:paraId="1B28AF65" w14:textId="77777777" w:rsidR="00291C38" w:rsidRDefault="00291C38">
      <w:pPr>
        <w:pStyle w:val="Testonormale"/>
        <w:ind w:left="-142"/>
        <w:rPr>
          <w:rFonts w:ascii="Arial" w:hAnsi="Arial" w:cs="Arial"/>
          <w:lang w:val="en-GB"/>
        </w:rPr>
      </w:pPr>
    </w:p>
    <w:p w14:paraId="02DD6CD8" w14:textId="77777777" w:rsidR="00291C38" w:rsidRDefault="00291C38">
      <w:pPr>
        <w:pStyle w:val="Testonormale"/>
        <w:ind w:left="-142"/>
        <w:rPr>
          <w:rFonts w:ascii="Arial" w:hAnsi="Arial" w:cs="Arial"/>
          <w:b/>
          <w:lang w:val="en-GB"/>
        </w:rPr>
      </w:pPr>
    </w:p>
    <w:p w14:paraId="03A541F6" w14:textId="77777777" w:rsidR="00291C38" w:rsidRDefault="00291C38">
      <w:pPr>
        <w:pStyle w:val="Testonormale"/>
        <w:rPr>
          <w:rFonts w:ascii="Arial" w:hAnsi="Arial" w:cs="Arial"/>
          <w:lang w:val="en-GB"/>
        </w:rPr>
      </w:pPr>
    </w:p>
    <w:tbl>
      <w:tblPr>
        <w:tblStyle w:val="Grigliatabella"/>
        <w:tblW w:w="0" w:type="auto"/>
        <w:tblInd w:w="-284" w:type="dxa"/>
        <w:tblLook w:val="04A0" w:firstRow="1" w:lastRow="0" w:firstColumn="1" w:lastColumn="0" w:noHBand="0" w:noVBand="1"/>
      </w:tblPr>
      <w:tblGrid>
        <w:gridCol w:w="2269"/>
        <w:gridCol w:w="7360"/>
      </w:tblGrid>
      <w:tr w:rsidR="00291C38" w14:paraId="1782CD52" w14:textId="77777777">
        <w:tc>
          <w:tcPr>
            <w:tcW w:w="2269" w:type="dxa"/>
            <w:tcBorders>
              <w:top w:val="none" w:sz="4" w:space="0" w:color="000000"/>
              <w:left w:val="none" w:sz="4" w:space="0" w:color="000000"/>
              <w:bottom w:val="none" w:sz="4" w:space="0" w:color="000000"/>
              <w:right w:val="none" w:sz="4" w:space="0" w:color="000000"/>
            </w:tcBorders>
          </w:tcPr>
          <w:p w14:paraId="75E02347" w14:textId="77777777" w:rsidR="00291C38" w:rsidRDefault="00E60ADF">
            <w:pPr>
              <w:pStyle w:val="Testonormale"/>
              <w:rPr>
                <w:rFonts w:ascii="Arial" w:eastAsiaTheme="minorHAnsi" w:hAnsi="Arial" w:cs="Arial"/>
                <w:b/>
              </w:rPr>
            </w:pPr>
            <w:r>
              <w:rPr>
                <w:rFonts w:ascii="Arial" w:eastAsiaTheme="minorHAnsi" w:hAnsi="Arial" w:cs="Arial"/>
                <w:b/>
                <w:lang w:val="en-GB"/>
              </w:rPr>
              <w:lastRenderedPageBreak/>
              <w:br w:type="page" w:clear="all"/>
            </w:r>
            <w:r>
              <w:rPr>
                <w:rFonts w:ascii="Arial" w:eastAsiaTheme="minorHAnsi" w:hAnsi="Arial" w:cs="Arial"/>
                <w:b/>
              </w:rPr>
              <w:t>Composizione Comitato scientifico</w:t>
            </w:r>
            <w:r>
              <w:rPr>
                <w:rFonts w:ascii="Arial" w:eastAsiaTheme="minorHAnsi" w:hAnsi="Arial" w:cs="Arial"/>
                <w:b/>
              </w:rPr>
              <w:br/>
            </w:r>
          </w:p>
        </w:tc>
        <w:tc>
          <w:tcPr>
            <w:tcW w:w="7360" w:type="dxa"/>
            <w:tcBorders>
              <w:top w:val="none" w:sz="4" w:space="0" w:color="000000"/>
              <w:left w:val="none" w:sz="4" w:space="0" w:color="000000"/>
              <w:right w:val="none" w:sz="4" w:space="0" w:color="000000"/>
            </w:tcBorders>
            <w:vAlign w:val="bottom"/>
          </w:tcPr>
          <w:p w14:paraId="32B6525F" w14:textId="77777777" w:rsidR="00291C38" w:rsidRDefault="00291C38">
            <w:pPr>
              <w:pStyle w:val="Testonormale"/>
              <w:ind w:left="360"/>
              <w:rPr>
                <w:rFonts w:ascii="Arial" w:eastAsiaTheme="minorHAnsi" w:hAnsi="Arial" w:cs="Arial"/>
                <w:b/>
              </w:rPr>
            </w:pPr>
          </w:p>
        </w:tc>
      </w:tr>
    </w:tbl>
    <w:p w14:paraId="100B8F38" w14:textId="77777777" w:rsidR="00291C38" w:rsidRDefault="00291C38">
      <w:pPr>
        <w:pStyle w:val="Testonormale"/>
        <w:rPr>
          <w:rFonts w:ascii="Arial" w:hAnsi="Arial" w:cs="Arial"/>
        </w:rPr>
      </w:pPr>
    </w:p>
    <w:p w14:paraId="26821550" w14:textId="77777777" w:rsidR="00291C38" w:rsidRDefault="00291C38">
      <w:pPr>
        <w:pStyle w:val="Testonormale"/>
        <w:rPr>
          <w:rFonts w:ascii="Arial" w:hAnsi="Arial" w:cs="Arial"/>
          <w:sz w:val="22"/>
          <w:szCs w:val="22"/>
        </w:rPr>
      </w:pPr>
    </w:p>
    <w:tbl>
      <w:tblPr>
        <w:tblStyle w:val="Grigliatabella"/>
        <w:tblW w:w="0" w:type="auto"/>
        <w:tblInd w:w="-284" w:type="dxa"/>
        <w:tblLook w:val="04A0" w:firstRow="1" w:lastRow="0" w:firstColumn="1" w:lastColumn="0" w:noHBand="0" w:noVBand="1"/>
      </w:tblPr>
      <w:tblGrid>
        <w:gridCol w:w="2269"/>
        <w:gridCol w:w="7360"/>
      </w:tblGrid>
      <w:tr w:rsidR="00291C38" w14:paraId="3FFD5E17" w14:textId="77777777">
        <w:tc>
          <w:tcPr>
            <w:tcW w:w="2269" w:type="dxa"/>
            <w:tcBorders>
              <w:top w:val="none" w:sz="4" w:space="0" w:color="000000"/>
              <w:left w:val="none" w:sz="4" w:space="0" w:color="000000"/>
              <w:bottom w:val="none" w:sz="4" w:space="0" w:color="000000"/>
              <w:right w:val="none" w:sz="4" w:space="0" w:color="000000"/>
            </w:tcBorders>
          </w:tcPr>
          <w:p w14:paraId="677859DA" w14:textId="77777777" w:rsidR="00291C38" w:rsidRDefault="00E60ADF">
            <w:pPr>
              <w:pStyle w:val="Testonormale"/>
              <w:pBdr>
                <w:top w:val="none" w:sz="0" w:space="0" w:color="000000"/>
                <w:left w:val="none" w:sz="0" w:space="0" w:color="000000"/>
                <w:bottom w:val="none" w:sz="0" w:space="0" w:color="000000"/>
                <w:right w:val="none" w:sz="0" w:space="0" w:color="000000"/>
                <w:between w:val="none" w:sz="0" w:space="0" w:color="000000"/>
              </w:pBdr>
              <w:rPr>
                <w:rFonts w:ascii="Arial" w:eastAsiaTheme="minorHAnsi" w:hAnsi="Arial" w:cs="Arial"/>
                <w:b/>
              </w:rPr>
            </w:pPr>
            <w:r>
              <w:rPr>
                <w:rFonts w:ascii="Arial" w:eastAsiaTheme="minorHAnsi" w:hAnsi="Arial" w:cs="Arial"/>
                <w:b/>
              </w:rPr>
              <w:br w:type="page" w:clear="all"/>
              <w:t>Composizione Comitato editoriale</w:t>
            </w:r>
            <w:r>
              <w:rPr>
                <w:rFonts w:ascii="Arial" w:eastAsiaTheme="minorHAnsi" w:hAnsi="Arial" w:cs="Arial"/>
                <w:b/>
              </w:rPr>
              <w:br/>
            </w:r>
          </w:p>
        </w:tc>
        <w:tc>
          <w:tcPr>
            <w:tcW w:w="7360" w:type="dxa"/>
            <w:tcBorders>
              <w:top w:val="none" w:sz="4" w:space="0" w:color="000000"/>
              <w:left w:val="none" w:sz="4" w:space="0" w:color="000000"/>
              <w:right w:val="none" w:sz="4" w:space="0" w:color="000000"/>
            </w:tcBorders>
            <w:vAlign w:val="bottom"/>
          </w:tcPr>
          <w:p w14:paraId="0F1BFE74" w14:textId="77777777" w:rsidR="00291C38" w:rsidRDefault="00291C38">
            <w:pPr>
              <w:pStyle w:val="Testonormale"/>
              <w:pBdr>
                <w:top w:val="none" w:sz="0" w:space="0" w:color="000000"/>
                <w:left w:val="none" w:sz="0" w:space="0" w:color="000000"/>
                <w:bottom w:val="none" w:sz="0" w:space="0" w:color="000000"/>
                <w:right w:val="none" w:sz="0" w:space="0" w:color="000000"/>
                <w:between w:val="none" w:sz="0" w:space="0" w:color="000000"/>
              </w:pBdr>
              <w:rPr>
                <w:rFonts w:ascii="Arial" w:eastAsiaTheme="minorHAnsi" w:hAnsi="Arial" w:cs="Arial"/>
                <w:bCs/>
              </w:rPr>
            </w:pPr>
          </w:p>
        </w:tc>
      </w:tr>
    </w:tbl>
    <w:p w14:paraId="760F69CD" w14:textId="77777777" w:rsidR="00291C38" w:rsidRDefault="00291C38">
      <w:pPr>
        <w:pStyle w:val="Testonormale"/>
        <w:rPr>
          <w:rFonts w:ascii="Arial" w:hAnsi="Arial" w:cs="Arial"/>
          <w:sz w:val="22"/>
          <w:szCs w:val="22"/>
        </w:rPr>
      </w:pPr>
    </w:p>
    <w:p w14:paraId="485AC852" w14:textId="77777777" w:rsidR="00291C38" w:rsidRDefault="00291C38">
      <w:pPr>
        <w:pStyle w:val="Testonormale"/>
        <w:ind w:left="-142"/>
        <w:rPr>
          <w:rFonts w:ascii="Arial" w:hAnsi="Arial" w:cs="Arial"/>
          <w:b/>
          <w:sz w:val="22"/>
          <w:szCs w:val="22"/>
        </w:rPr>
      </w:pPr>
    </w:p>
    <w:p w14:paraId="5DC3CC87" w14:textId="77777777" w:rsidR="00291C38" w:rsidRDefault="00E60ADF">
      <w:pPr>
        <w:pStyle w:val="Testonormale"/>
        <w:ind w:left="-142"/>
        <w:rPr>
          <w:rFonts w:ascii="Arial" w:hAnsi="Arial" w:cs="Arial"/>
          <w:b/>
          <w:sz w:val="22"/>
          <w:szCs w:val="22"/>
        </w:rPr>
      </w:pPr>
      <w:r>
        <w:rPr>
          <w:rFonts w:ascii="Arial" w:hAnsi="Arial" w:cs="Arial"/>
          <w:b/>
          <w:sz w:val="22"/>
          <w:szCs w:val="22"/>
        </w:rPr>
        <w:t xml:space="preserve">Area scientifica di collocazione della collana: </w:t>
      </w:r>
      <w:r>
        <w:rPr>
          <w:rFonts w:ascii="Arial" w:hAnsi="Arial" w:cs="Arial"/>
          <w:b/>
          <w:sz w:val="22"/>
          <w:szCs w:val="22"/>
        </w:rPr>
        <w:br/>
      </w:r>
    </w:p>
    <w:p w14:paraId="3B8A2F9C" w14:textId="77777777" w:rsidR="00291C38" w:rsidRDefault="00DC71ED">
      <w:pPr>
        <w:pStyle w:val="Testonormale"/>
        <w:ind w:left="567" w:hanging="709"/>
        <w:rPr>
          <w:rFonts w:ascii="Arial" w:hAnsi="Arial" w:cs="Arial"/>
          <w:sz w:val="22"/>
          <w:szCs w:val="22"/>
        </w:rPr>
      </w:pPr>
      <w:sdt>
        <w:sdtPr>
          <w:rPr>
            <w:rFonts w:ascii="Arial" w:hAnsi="Arial" w:cs="Arial"/>
            <w:sz w:val="22"/>
            <w:szCs w:val="22"/>
          </w:rPr>
          <w:id w:val="-1707563318"/>
          <w14:checkbox>
            <w14:checked w14:val="0"/>
            <w14:checkedState w14:val="2612" w14:font="MS Gothic"/>
            <w14:uncheckedState w14:val="2610" w14:font="MS Gothic"/>
          </w14:checkbox>
        </w:sdtPr>
        <w:sdtEndPr/>
        <w:sdtContent>
          <w:r w:rsidR="00E60ADF">
            <w:rPr>
              <w:rFonts w:ascii="MS Gothic" w:eastAsia="MS Gothic" w:hAnsi="MS Gothic" w:cs="Arial" w:hint="eastAsia"/>
              <w:sz w:val="22"/>
              <w:szCs w:val="22"/>
            </w:rPr>
            <w:t>☐</w:t>
          </w:r>
        </w:sdtContent>
      </w:sdt>
      <w:r w:rsidR="00E60ADF">
        <w:rPr>
          <w:rFonts w:ascii="Arial" w:hAnsi="Arial" w:cs="Arial"/>
          <w:b/>
          <w:sz w:val="22"/>
          <w:szCs w:val="22"/>
        </w:rPr>
        <w:t xml:space="preserve"> Scienze umane</w:t>
      </w:r>
      <w:r w:rsidR="00E60ADF">
        <w:rPr>
          <w:rFonts w:ascii="Arial" w:hAnsi="Arial" w:cs="Arial"/>
          <w:sz w:val="22"/>
          <w:szCs w:val="22"/>
        </w:rPr>
        <w:t xml:space="preserve"> </w:t>
      </w:r>
      <w:r w:rsidR="00E60ADF">
        <w:rPr>
          <w:rFonts w:ascii="Arial" w:hAnsi="Arial" w:cs="Arial"/>
          <w:sz w:val="22"/>
          <w:szCs w:val="22"/>
        </w:rPr>
        <w:br/>
      </w:r>
      <w:sdt>
        <w:sdtPr>
          <w:rPr>
            <w:rFonts w:ascii="Arial" w:hAnsi="Arial" w:cs="Arial"/>
            <w:sz w:val="22"/>
            <w:szCs w:val="22"/>
          </w:rPr>
          <w:id w:val="-934829532"/>
          <w14:checkbox>
            <w14:checked w14:val="0"/>
            <w14:checkedState w14:val="2612" w14:font="MS Gothic"/>
            <w14:uncheckedState w14:val="2610" w14:font="MS Gothic"/>
          </w14:checkbox>
        </w:sdtPr>
        <w:sdtEndPr/>
        <w:sdtContent>
          <w:r w:rsidR="00E60ADF">
            <w:rPr>
              <w:rFonts w:ascii="MS Gothic" w:eastAsia="MS Gothic" w:hAnsi="MS Gothic" w:cs="Arial" w:hint="eastAsia"/>
              <w:sz w:val="22"/>
              <w:szCs w:val="22"/>
            </w:rPr>
            <w:t>☐</w:t>
          </w:r>
        </w:sdtContent>
      </w:sdt>
      <w:r w:rsidR="00E60ADF">
        <w:rPr>
          <w:rFonts w:ascii="Arial" w:hAnsi="Arial" w:cs="Arial"/>
          <w:sz w:val="22"/>
          <w:szCs w:val="22"/>
        </w:rPr>
        <w:t xml:space="preserve"> Beni culturali</w:t>
      </w:r>
    </w:p>
    <w:p w14:paraId="3F5141F9" w14:textId="77777777" w:rsidR="00291C38" w:rsidRDefault="00E60ADF">
      <w:pPr>
        <w:pStyle w:val="Testonormale"/>
        <w:ind w:left="567" w:hanging="709"/>
        <w:rPr>
          <w:rFonts w:ascii="Arial" w:hAnsi="Arial" w:cs="Arial"/>
          <w:sz w:val="22"/>
          <w:szCs w:val="22"/>
        </w:rPr>
      </w:pPr>
      <w:r>
        <w:rPr>
          <w:rFonts w:ascii="Arial" w:hAnsi="Arial" w:cs="Arial"/>
          <w:sz w:val="22"/>
          <w:szCs w:val="22"/>
        </w:rPr>
        <w:tab/>
      </w:r>
      <w:sdt>
        <w:sdtPr>
          <w:rPr>
            <w:rFonts w:ascii="Arial" w:hAnsi="Arial" w:cs="Arial"/>
            <w:sz w:val="22"/>
            <w:szCs w:val="22"/>
          </w:rPr>
          <w:id w:val="6354588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Filosofia</w:t>
      </w:r>
    </w:p>
    <w:p w14:paraId="2B5CC02E" w14:textId="77777777" w:rsidR="00291C38" w:rsidRDefault="00E60ADF">
      <w:pPr>
        <w:pStyle w:val="Testonormale"/>
        <w:ind w:left="567" w:hanging="709"/>
        <w:rPr>
          <w:rFonts w:ascii="Arial" w:hAnsi="Arial" w:cs="Arial"/>
          <w:sz w:val="22"/>
          <w:szCs w:val="22"/>
        </w:rPr>
      </w:pPr>
      <w:r>
        <w:rPr>
          <w:rFonts w:ascii="Arial" w:hAnsi="Arial" w:cs="Arial"/>
          <w:sz w:val="22"/>
          <w:szCs w:val="22"/>
        </w:rPr>
        <w:tab/>
      </w:r>
      <w:sdt>
        <w:sdtPr>
          <w:rPr>
            <w:rFonts w:ascii="Arial" w:hAnsi="Arial" w:cs="Arial"/>
            <w:sz w:val="22"/>
            <w:szCs w:val="22"/>
          </w:rPr>
          <w:id w:val="-17122600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Storia</w:t>
      </w:r>
    </w:p>
    <w:p w14:paraId="20456C92" w14:textId="77777777" w:rsidR="00291C38" w:rsidRDefault="00E60ADF">
      <w:pPr>
        <w:pStyle w:val="Testonormale"/>
        <w:ind w:left="567" w:hanging="709"/>
        <w:rPr>
          <w:rFonts w:ascii="Arial" w:hAnsi="Arial" w:cs="Arial"/>
          <w:sz w:val="22"/>
          <w:szCs w:val="22"/>
        </w:rPr>
      </w:pPr>
      <w:r>
        <w:rPr>
          <w:rFonts w:ascii="Arial" w:hAnsi="Arial" w:cs="Arial"/>
          <w:sz w:val="22"/>
          <w:szCs w:val="22"/>
        </w:rPr>
        <w:tab/>
      </w:r>
      <w:sdt>
        <w:sdtPr>
          <w:rPr>
            <w:rFonts w:ascii="Arial" w:hAnsi="Arial" w:cs="Arial"/>
            <w:sz w:val="22"/>
            <w:szCs w:val="22"/>
          </w:rPr>
          <w:id w:val="150547183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 xml:space="preserve"> Studi linguistici e letterari</w:t>
      </w:r>
    </w:p>
    <w:p w14:paraId="2262D7EF" w14:textId="77777777" w:rsidR="00291C38" w:rsidRDefault="00DC71ED">
      <w:pPr>
        <w:pStyle w:val="Testonormale"/>
        <w:ind w:left="-142"/>
        <w:rPr>
          <w:rFonts w:ascii="Arial" w:hAnsi="Arial" w:cs="Arial"/>
          <w:sz w:val="22"/>
          <w:szCs w:val="22"/>
        </w:rPr>
      </w:pPr>
      <w:sdt>
        <w:sdtPr>
          <w:rPr>
            <w:rFonts w:ascii="Arial" w:hAnsi="Arial" w:cs="Arial"/>
            <w:sz w:val="22"/>
            <w:szCs w:val="22"/>
          </w:rPr>
          <w:id w:val="459157578"/>
          <w14:checkbox>
            <w14:checked w14:val="0"/>
            <w14:checkedState w14:val="2612" w14:font="MS Gothic"/>
            <w14:uncheckedState w14:val="2610" w14:font="MS Gothic"/>
          </w14:checkbox>
        </w:sdtPr>
        <w:sdtEndPr/>
        <w:sdtContent>
          <w:r w:rsidR="00E60ADF">
            <w:rPr>
              <w:rFonts w:ascii="MS Gothic" w:eastAsia="MS Gothic" w:hAnsi="MS Gothic" w:cs="Arial" w:hint="eastAsia"/>
              <w:sz w:val="22"/>
              <w:szCs w:val="22"/>
            </w:rPr>
            <w:t>☐</w:t>
          </w:r>
        </w:sdtContent>
      </w:sdt>
      <w:r w:rsidR="00E60ADF">
        <w:rPr>
          <w:rFonts w:ascii="Arial" w:hAnsi="Arial" w:cs="Arial"/>
          <w:b/>
          <w:sz w:val="22"/>
          <w:szCs w:val="22"/>
        </w:rPr>
        <w:t xml:space="preserve"> Scienze </w:t>
      </w:r>
    </w:p>
    <w:p w14:paraId="4502BCD2" w14:textId="77777777" w:rsidR="00291C38" w:rsidRDefault="00DC71ED">
      <w:pPr>
        <w:pStyle w:val="Testonormale"/>
        <w:spacing w:line="240" w:lineRule="atLeast"/>
        <w:ind w:left="-142" w:firstLine="696"/>
        <w:rPr>
          <w:rFonts w:ascii="Arial" w:hAnsi="Arial" w:cs="Arial"/>
          <w:sz w:val="22"/>
          <w:szCs w:val="22"/>
        </w:rPr>
      </w:pPr>
      <w:sdt>
        <w:sdtPr>
          <w:rPr>
            <w:rFonts w:ascii="Arial" w:hAnsi="Arial" w:cs="Arial"/>
            <w:sz w:val="22"/>
            <w:szCs w:val="22"/>
          </w:rPr>
          <w:id w:val="-959411203"/>
          <w14:checkbox>
            <w14:checked w14:val="0"/>
            <w14:checkedState w14:val="2612" w14:font="MS Gothic"/>
            <w14:uncheckedState w14:val="2610" w14:font="MS Gothic"/>
          </w14:checkbox>
        </w:sdtPr>
        <w:sdtEndPr/>
        <w:sdtContent>
          <w:r w:rsidR="00E60ADF">
            <w:rPr>
              <w:rFonts w:ascii="Segoe UI Symbol" w:eastAsia="MS Gothic" w:hAnsi="Segoe UI Symbol" w:cs="Segoe UI Symbol"/>
              <w:sz w:val="22"/>
              <w:szCs w:val="22"/>
            </w:rPr>
            <w:t>☐</w:t>
          </w:r>
        </w:sdtContent>
      </w:sdt>
      <w:r w:rsidR="00E60ADF">
        <w:rPr>
          <w:rFonts w:ascii="Arial" w:hAnsi="Arial" w:cs="Arial"/>
          <w:sz w:val="22"/>
          <w:szCs w:val="22"/>
        </w:rPr>
        <w:t xml:space="preserve"> Scienze agrarie, alimentari, ambientali e animali </w:t>
      </w:r>
    </w:p>
    <w:p w14:paraId="1512ABB1" w14:textId="77777777" w:rsidR="00291C38" w:rsidRDefault="00E60ADF">
      <w:pPr>
        <w:pStyle w:val="Testonormale"/>
        <w:spacing w:line="240" w:lineRule="atLeast"/>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8823295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Scienze motorie, dell’esercizio fisico e dello sport</w:t>
      </w:r>
      <w:r>
        <w:rPr>
          <w:rFonts w:ascii="Arial" w:hAnsi="Arial" w:cs="Arial"/>
          <w:sz w:val="22"/>
          <w:szCs w:val="22"/>
        </w:rPr>
        <w:br/>
        <w:t xml:space="preserve">         </w:t>
      </w:r>
      <w:sdt>
        <w:sdtPr>
          <w:rPr>
            <w:rFonts w:ascii="Arial" w:hAnsi="Arial" w:cs="Arial"/>
            <w:sz w:val="22"/>
            <w:szCs w:val="22"/>
          </w:rPr>
          <w:id w:val="-15222328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Scienze della natura </w:t>
      </w:r>
    </w:p>
    <w:p w14:paraId="08517242" w14:textId="77777777" w:rsidR="00291C38" w:rsidRDefault="00DC71ED">
      <w:pPr>
        <w:pStyle w:val="Testonormale"/>
        <w:spacing w:line="240" w:lineRule="atLeast"/>
        <w:ind w:left="-142" w:firstLine="708"/>
        <w:rPr>
          <w:rFonts w:ascii="Arial" w:hAnsi="Arial" w:cs="Arial"/>
          <w:sz w:val="22"/>
          <w:szCs w:val="22"/>
        </w:rPr>
      </w:pPr>
      <w:sdt>
        <w:sdtPr>
          <w:rPr>
            <w:rFonts w:ascii="Arial" w:hAnsi="Arial" w:cs="Arial"/>
            <w:sz w:val="22"/>
            <w:szCs w:val="22"/>
          </w:rPr>
          <w:id w:val="1804264137"/>
          <w14:checkbox>
            <w14:checked w14:val="0"/>
            <w14:checkedState w14:val="2612" w14:font="MS Gothic"/>
            <w14:uncheckedState w14:val="2610" w14:font="MS Gothic"/>
          </w14:checkbox>
        </w:sdtPr>
        <w:sdtEndPr/>
        <w:sdtContent>
          <w:r w:rsidR="00E60ADF">
            <w:rPr>
              <w:rFonts w:ascii="Segoe UI Symbol" w:eastAsia="MS Gothic" w:hAnsi="Segoe UI Symbol" w:cs="Segoe UI Symbol"/>
              <w:sz w:val="22"/>
              <w:szCs w:val="22"/>
            </w:rPr>
            <w:t>☐</w:t>
          </w:r>
        </w:sdtContent>
      </w:sdt>
      <w:r w:rsidR="00E60ADF">
        <w:rPr>
          <w:rFonts w:ascii="Arial" w:hAnsi="Arial" w:cs="Arial"/>
          <w:sz w:val="22"/>
          <w:szCs w:val="22"/>
        </w:rPr>
        <w:t xml:space="preserve"> Scienze della salute </w:t>
      </w:r>
    </w:p>
    <w:p w14:paraId="3798EFFF" w14:textId="77777777" w:rsidR="00291C38" w:rsidRDefault="00DC71ED">
      <w:pPr>
        <w:pStyle w:val="Testonormale"/>
        <w:ind w:left="-142"/>
        <w:rPr>
          <w:rFonts w:ascii="Arial" w:hAnsi="Arial" w:cs="Arial"/>
          <w:sz w:val="22"/>
          <w:szCs w:val="22"/>
        </w:rPr>
      </w:pPr>
      <w:sdt>
        <w:sdtPr>
          <w:rPr>
            <w:rFonts w:ascii="Arial" w:hAnsi="Arial" w:cs="Arial"/>
            <w:sz w:val="22"/>
            <w:szCs w:val="22"/>
          </w:rPr>
          <w:id w:val="-1676405575"/>
          <w14:checkbox>
            <w14:checked w14:val="0"/>
            <w14:checkedState w14:val="2612" w14:font="MS Gothic"/>
            <w14:uncheckedState w14:val="2610" w14:font="MS Gothic"/>
          </w14:checkbox>
        </w:sdtPr>
        <w:sdtEndPr/>
        <w:sdtContent>
          <w:r w:rsidR="00E60ADF">
            <w:rPr>
              <w:rFonts w:ascii="Segoe UI Symbol" w:eastAsia="MS Gothic" w:hAnsi="Segoe UI Symbol" w:cs="Segoe UI Symbol"/>
              <w:sz w:val="22"/>
              <w:szCs w:val="22"/>
            </w:rPr>
            <w:t>☐</w:t>
          </w:r>
        </w:sdtContent>
      </w:sdt>
      <w:r w:rsidR="00E60ADF">
        <w:rPr>
          <w:rFonts w:ascii="Arial" w:hAnsi="Arial" w:cs="Arial"/>
          <w:b/>
          <w:sz w:val="22"/>
          <w:szCs w:val="22"/>
        </w:rPr>
        <w:t xml:space="preserve"> Studi giuridici, economici, internazionali</w:t>
      </w:r>
      <w:r w:rsidR="00E60ADF">
        <w:rPr>
          <w:rFonts w:ascii="Arial" w:hAnsi="Arial" w:cs="Arial"/>
          <w:sz w:val="22"/>
          <w:szCs w:val="22"/>
        </w:rPr>
        <w:t xml:space="preserve"> </w:t>
      </w:r>
    </w:p>
    <w:p w14:paraId="013BCEF3" w14:textId="77777777" w:rsidR="00291C38" w:rsidRDefault="00DC71ED">
      <w:pPr>
        <w:pStyle w:val="Testonormale"/>
        <w:ind w:left="-142"/>
        <w:rPr>
          <w:rFonts w:ascii="Arial" w:hAnsi="Arial" w:cs="Arial"/>
          <w:b/>
          <w:sz w:val="22"/>
          <w:szCs w:val="22"/>
        </w:rPr>
      </w:pPr>
      <w:sdt>
        <w:sdtPr>
          <w:rPr>
            <w:rFonts w:ascii="Arial" w:hAnsi="Arial" w:cs="Arial"/>
            <w:sz w:val="22"/>
            <w:szCs w:val="22"/>
          </w:rPr>
          <w:id w:val="1302496400"/>
          <w14:checkbox>
            <w14:checked w14:val="0"/>
            <w14:checkedState w14:val="2612" w14:font="MS Gothic"/>
            <w14:uncheckedState w14:val="2610" w14:font="MS Gothic"/>
          </w14:checkbox>
        </w:sdtPr>
        <w:sdtEndPr/>
        <w:sdtContent>
          <w:r w:rsidR="00E60ADF">
            <w:rPr>
              <w:rFonts w:ascii="Segoe UI Symbol" w:eastAsia="MS Gothic" w:hAnsi="Segoe UI Symbol" w:cs="Segoe UI Symbol"/>
              <w:sz w:val="22"/>
              <w:szCs w:val="22"/>
            </w:rPr>
            <w:t>☐</w:t>
          </w:r>
        </w:sdtContent>
      </w:sdt>
      <w:r w:rsidR="00E60ADF">
        <w:rPr>
          <w:rFonts w:ascii="Arial" w:hAnsi="Arial" w:cs="Arial"/>
          <w:b/>
          <w:sz w:val="22"/>
          <w:szCs w:val="22"/>
        </w:rPr>
        <w:t xml:space="preserve"> Scienze politiche, sociali, del territorio</w:t>
      </w:r>
      <w:r w:rsidR="00E60ADF">
        <w:rPr>
          <w:rFonts w:ascii="Arial" w:hAnsi="Arial" w:cs="Arial"/>
          <w:b/>
          <w:sz w:val="22"/>
          <w:szCs w:val="22"/>
        </w:rPr>
        <w:br/>
      </w:r>
    </w:p>
    <w:p w14:paraId="6E7EF46D" w14:textId="77777777" w:rsidR="00291C38" w:rsidRDefault="00291C38">
      <w:pPr>
        <w:pStyle w:val="Testonormale"/>
        <w:ind w:left="-142"/>
        <w:rPr>
          <w:rFonts w:ascii="Arial" w:hAnsi="Arial" w:cs="Arial"/>
          <w:b/>
          <w:sz w:val="22"/>
          <w:szCs w:val="22"/>
        </w:rPr>
      </w:pPr>
    </w:p>
    <w:p w14:paraId="1773E3A0" w14:textId="77777777" w:rsidR="00291C38" w:rsidRDefault="00E60ADF">
      <w:pPr>
        <w:pStyle w:val="Testonormale"/>
        <w:ind w:left="-142"/>
        <w:rPr>
          <w:rFonts w:ascii="Arial" w:hAnsi="Arial" w:cs="Arial"/>
          <w:b/>
          <w:sz w:val="22"/>
          <w:szCs w:val="22"/>
        </w:rPr>
      </w:pPr>
      <w:r>
        <w:rPr>
          <w:rFonts w:ascii="Arial" w:hAnsi="Arial" w:cs="Arial"/>
          <w:b/>
          <w:sz w:val="22"/>
          <w:szCs w:val="22"/>
        </w:rPr>
        <w:t xml:space="preserve">Obiettivi formativi o pubblico a cui è indirizzata la collana </w:t>
      </w:r>
      <w:r>
        <w:rPr>
          <w:rFonts w:ascii="Arial" w:hAnsi="Arial" w:cs="Arial"/>
          <w:sz w:val="22"/>
          <w:szCs w:val="22"/>
        </w:rPr>
        <w:t>(max. 1000 caratteri)</w:t>
      </w:r>
    </w:p>
    <w:tbl>
      <w:tblPr>
        <w:tblStyle w:val="Grigliatabella"/>
        <w:tblW w:w="0" w:type="auto"/>
        <w:tblInd w:w="-284" w:type="dxa"/>
        <w:tblLook w:val="04A0" w:firstRow="1" w:lastRow="0" w:firstColumn="1" w:lastColumn="0" w:noHBand="0" w:noVBand="1"/>
      </w:tblPr>
      <w:tblGrid>
        <w:gridCol w:w="357"/>
        <w:gridCol w:w="9268"/>
      </w:tblGrid>
      <w:tr w:rsidR="00291C38" w14:paraId="5AF5A5A3" w14:textId="77777777">
        <w:trPr>
          <w:trHeight w:val="480"/>
        </w:trPr>
        <w:tc>
          <w:tcPr>
            <w:tcW w:w="357" w:type="dxa"/>
            <w:tcBorders>
              <w:top w:val="none" w:sz="4" w:space="0" w:color="000000"/>
              <w:left w:val="none" w:sz="4" w:space="0" w:color="000000"/>
              <w:bottom w:val="none" w:sz="4" w:space="0" w:color="000000"/>
              <w:right w:val="none" w:sz="4" w:space="0" w:color="000000"/>
            </w:tcBorders>
          </w:tcPr>
          <w:p w14:paraId="53F0310A"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ind w:left="-142"/>
              <w:jc w:val="both"/>
              <w:rPr>
                <w:rFonts w:ascii="Arial" w:eastAsiaTheme="minorHAnsi" w:hAnsi="Arial" w:cs="Arial"/>
              </w:rPr>
            </w:pPr>
          </w:p>
        </w:tc>
        <w:tc>
          <w:tcPr>
            <w:tcW w:w="9268" w:type="dxa"/>
            <w:tcBorders>
              <w:top w:val="none" w:sz="4" w:space="0" w:color="000000"/>
              <w:left w:val="none" w:sz="4" w:space="0" w:color="000000"/>
              <w:right w:val="none" w:sz="4" w:space="0" w:color="000000"/>
            </w:tcBorders>
            <w:vAlign w:val="bottom"/>
          </w:tcPr>
          <w:p w14:paraId="40962426"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jc w:val="both"/>
              <w:rPr>
                <w:rFonts w:ascii="Arial" w:eastAsiaTheme="minorHAnsi" w:hAnsi="Arial" w:cs="Arial"/>
              </w:rPr>
            </w:pPr>
          </w:p>
        </w:tc>
      </w:tr>
    </w:tbl>
    <w:p w14:paraId="1CE04445" w14:textId="77777777" w:rsidR="00291C38" w:rsidRDefault="00291C38">
      <w:pPr>
        <w:ind w:left="-142"/>
        <w:jc w:val="both"/>
        <w:rPr>
          <w:rFonts w:ascii="Arial" w:hAnsi="Arial" w:cs="Arial"/>
          <w:b/>
        </w:rPr>
      </w:pPr>
    </w:p>
    <w:p w14:paraId="62A7CDAD" w14:textId="77777777" w:rsidR="00291C38" w:rsidRDefault="00E60ADF">
      <w:pPr>
        <w:ind w:left="-142"/>
        <w:jc w:val="both"/>
        <w:rPr>
          <w:rFonts w:ascii="Arial" w:hAnsi="Arial" w:cs="Arial"/>
          <w:b/>
        </w:rPr>
      </w:pPr>
      <w:r>
        <w:rPr>
          <w:rFonts w:ascii="Arial" w:hAnsi="Arial" w:cs="Arial"/>
          <w:b/>
        </w:rPr>
        <w:t>Lingua/e dei volumi della collana:</w:t>
      </w:r>
    </w:p>
    <w:tbl>
      <w:tblPr>
        <w:tblStyle w:val="Grigliatabella"/>
        <w:tblW w:w="0" w:type="auto"/>
        <w:tblInd w:w="-284" w:type="dxa"/>
        <w:tblLook w:val="04A0" w:firstRow="1" w:lastRow="0" w:firstColumn="1" w:lastColumn="0" w:noHBand="0" w:noVBand="1"/>
      </w:tblPr>
      <w:tblGrid>
        <w:gridCol w:w="357"/>
        <w:gridCol w:w="9268"/>
      </w:tblGrid>
      <w:tr w:rsidR="00291C38" w14:paraId="7B18D545" w14:textId="77777777">
        <w:trPr>
          <w:trHeight w:val="480"/>
        </w:trPr>
        <w:tc>
          <w:tcPr>
            <w:tcW w:w="357" w:type="dxa"/>
            <w:tcBorders>
              <w:top w:val="none" w:sz="4" w:space="0" w:color="000000"/>
              <w:left w:val="none" w:sz="4" w:space="0" w:color="000000"/>
              <w:bottom w:val="none" w:sz="4" w:space="0" w:color="000000"/>
              <w:right w:val="none" w:sz="4" w:space="0" w:color="000000"/>
            </w:tcBorders>
          </w:tcPr>
          <w:p w14:paraId="5A8A520B"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ind w:left="-142"/>
              <w:jc w:val="both"/>
              <w:rPr>
                <w:rFonts w:ascii="Arial" w:eastAsiaTheme="minorHAnsi" w:hAnsi="Arial" w:cs="Arial"/>
                <w:b/>
              </w:rPr>
            </w:pPr>
          </w:p>
        </w:tc>
        <w:tc>
          <w:tcPr>
            <w:tcW w:w="9268" w:type="dxa"/>
            <w:tcBorders>
              <w:top w:val="none" w:sz="4" w:space="0" w:color="000000"/>
              <w:left w:val="none" w:sz="4" w:space="0" w:color="000000"/>
              <w:right w:val="none" w:sz="4" w:space="0" w:color="000000"/>
            </w:tcBorders>
            <w:vAlign w:val="bottom"/>
          </w:tcPr>
          <w:p w14:paraId="077A54EE"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jc w:val="both"/>
              <w:rPr>
                <w:rFonts w:ascii="Arial" w:eastAsiaTheme="minorHAnsi" w:hAnsi="Arial" w:cs="Arial"/>
              </w:rPr>
            </w:pPr>
          </w:p>
        </w:tc>
      </w:tr>
    </w:tbl>
    <w:p w14:paraId="02BABBB8" w14:textId="77777777" w:rsidR="00291C38" w:rsidRDefault="00291C38">
      <w:pPr>
        <w:ind w:left="-142"/>
        <w:jc w:val="both"/>
        <w:rPr>
          <w:rFonts w:ascii="Arial" w:hAnsi="Arial" w:cs="Arial"/>
          <w:b/>
        </w:rPr>
      </w:pPr>
    </w:p>
    <w:p w14:paraId="50C03ADD" w14:textId="77777777" w:rsidR="00291C38" w:rsidRDefault="00291C38">
      <w:pPr>
        <w:spacing w:line="240" w:lineRule="auto"/>
        <w:ind w:left="-142"/>
        <w:jc w:val="both"/>
        <w:rPr>
          <w:rFonts w:ascii="Arial" w:hAnsi="Arial" w:cs="Arial"/>
          <w:b/>
        </w:rPr>
      </w:pPr>
    </w:p>
    <w:p w14:paraId="799F12E4" w14:textId="77777777" w:rsidR="00291C38" w:rsidRDefault="00E60ADF">
      <w:pPr>
        <w:spacing w:line="240" w:lineRule="auto"/>
        <w:ind w:left="-142"/>
        <w:jc w:val="both"/>
        <w:rPr>
          <w:rFonts w:ascii="Arial" w:hAnsi="Arial" w:cs="Arial"/>
          <w:b/>
        </w:rPr>
      </w:pPr>
      <w:r>
        <w:rPr>
          <w:rFonts w:ascii="Arial" w:hAnsi="Arial" w:cs="Arial"/>
          <w:b/>
        </w:rPr>
        <w:t>Adesione alla politica di Open Access di MilanoUP*</w:t>
      </w:r>
    </w:p>
    <w:p w14:paraId="66A4A72B" w14:textId="77777777" w:rsidR="00291C38" w:rsidRDefault="00E60ADF">
      <w:pPr>
        <w:spacing w:line="240" w:lineRule="auto"/>
        <w:ind w:left="-142"/>
        <w:jc w:val="both"/>
        <w:rPr>
          <w:rFonts w:ascii="Arial" w:hAnsi="Arial" w:cs="Arial"/>
        </w:rPr>
      </w:pPr>
      <w:r>
        <w:rPr>
          <w:rFonts w:ascii="Arial" w:hAnsi="Arial" w:cs="Arial"/>
        </w:rPr>
        <w:t>I titoli della collana sono pubblicati ad accesso aperto, per assicurare la più ampia diffusione e circolazione possibile al sapere vagliato dalla comunità scientifica.</w:t>
      </w:r>
    </w:p>
    <w:p w14:paraId="55ADFDA7" w14:textId="77777777" w:rsidR="00291C38" w:rsidRDefault="00E60ADF">
      <w:pPr>
        <w:spacing w:line="240" w:lineRule="auto"/>
        <w:ind w:left="-142"/>
        <w:jc w:val="both"/>
        <w:rPr>
          <w:rFonts w:ascii="Arial" w:hAnsi="Arial" w:cs="Arial"/>
        </w:rPr>
      </w:pPr>
      <w:r>
        <w:rPr>
          <w:rFonts w:ascii="Arial" w:hAnsi="Arial" w:cs="Arial"/>
        </w:rPr>
        <w:t>I titoli sono distribuiti con una delle seguenti licenze "</w:t>
      </w:r>
      <w:hyperlink r:id="rId11" w:tooltip="https://creativecommons.it/chapterIT/index.php/license-your-work/" w:history="1">
        <w:r>
          <w:rPr>
            <w:rStyle w:val="Collegamentoipertestuale"/>
            <w:rFonts w:ascii="Arial" w:hAnsi="Arial" w:cs="Arial"/>
          </w:rPr>
          <w:t>Creative Commons 4.0</w:t>
        </w:r>
      </w:hyperlink>
      <w:r>
        <w:rPr>
          <w:rFonts w:ascii="Arial" w:hAnsi="Arial" w:cs="Arial"/>
        </w:rPr>
        <w:t>” stabilita dal Comitato editoriale.</w:t>
      </w:r>
    </w:p>
    <w:p w14:paraId="0EE8D221" w14:textId="77777777" w:rsidR="00291C38" w:rsidRDefault="00DC71ED">
      <w:pPr>
        <w:tabs>
          <w:tab w:val="left" w:pos="1985"/>
          <w:tab w:val="left" w:pos="3544"/>
          <w:tab w:val="left" w:pos="4111"/>
          <w:tab w:val="left" w:pos="6379"/>
          <w:tab w:val="left" w:pos="6804"/>
        </w:tabs>
        <w:spacing w:line="240" w:lineRule="auto"/>
        <w:ind w:left="-142"/>
        <w:jc w:val="both"/>
        <w:rPr>
          <w:rFonts w:ascii="Arial" w:hAnsi="Arial" w:cs="Arial"/>
          <w:lang w:val="en-US"/>
        </w:rPr>
      </w:pPr>
      <w:sdt>
        <w:sdtPr>
          <w:rPr>
            <w:rFonts w:ascii="Arial" w:hAnsi="Arial" w:cs="Arial"/>
            <w:lang w:val="en-US"/>
          </w:rPr>
          <w:id w:val="-240640492"/>
          <w14:checkbox>
            <w14:checked w14:val="0"/>
            <w14:checkedState w14:val="2612" w14:font="MS Gothic"/>
            <w14:uncheckedState w14:val="2610" w14:font="MS Gothic"/>
          </w14:checkbox>
        </w:sdtPr>
        <w:sdtEndPr/>
        <w:sdtContent>
          <w:r w:rsidR="00E60ADF">
            <w:rPr>
              <w:rFonts w:ascii="MS Gothic" w:eastAsia="MS Gothic" w:hAnsi="MS Gothic" w:cs="Arial" w:hint="eastAsia"/>
              <w:lang w:val="en-US"/>
            </w:rPr>
            <w:t>☐</w:t>
          </w:r>
        </w:sdtContent>
      </w:sdt>
      <w:r w:rsidR="00E60ADF">
        <w:rPr>
          <w:rFonts w:ascii="Arial" w:hAnsi="Arial" w:cs="Arial"/>
          <w:lang w:val="en-US"/>
        </w:rPr>
        <w:t xml:space="preserve"> </w:t>
      </w:r>
      <w:hyperlink r:id="rId12" w:tooltip="https://creativecommons.org/licenses/by/4.0/deed.it" w:history="1">
        <w:r w:rsidR="00E60ADF">
          <w:rPr>
            <w:rStyle w:val="Collegamentoipertestuale"/>
            <w:rFonts w:ascii="Arial" w:hAnsi="Arial" w:cs="Arial"/>
            <w:lang w:val="en-US"/>
          </w:rPr>
          <w:t>CC-BY</w:t>
        </w:r>
      </w:hyperlink>
      <w:r w:rsidR="00E60ADF">
        <w:rPr>
          <w:rFonts w:ascii="Arial" w:hAnsi="Arial" w:cs="Arial"/>
          <w:lang w:val="en-US"/>
        </w:rPr>
        <w:t xml:space="preserve"> </w:t>
      </w:r>
      <w:r w:rsidR="00E60ADF">
        <w:rPr>
          <w:rFonts w:ascii="Arial" w:hAnsi="Arial" w:cs="Arial"/>
          <w:lang w:val="en-US"/>
        </w:rPr>
        <w:tab/>
        <w:t xml:space="preserve"> </w:t>
      </w:r>
      <w:sdt>
        <w:sdtPr>
          <w:rPr>
            <w:rFonts w:ascii="Arial" w:hAnsi="Arial" w:cs="Arial"/>
            <w:lang w:val="en-US"/>
          </w:rPr>
          <w:id w:val="533696710"/>
          <w14:checkbox>
            <w14:checked w14:val="0"/>
            <w14:checkedState w14:val="2612" w14:font="MS Gothic"/>
            <w14:uncheckedState w14:val="2610" w14:font="MS Gothic"/>
          </w14:checkbox>
        </w:sdtPr>
        <w:sdtEndPr/>
        <w:sdtContent>
          <w:r w:rsidR="00E60ADF">
            <w:rPr>
              <w:rFonts w:ascii="Segoe UI Symbol" w:eastAsia="MS Gothic" w:hAnsi="Segoe UI Symbol" w:cs="Segoe UI Symbol"/>
              <w:lang w:val="en-US"/>
            </w:rPr>
            <w:t>☐</w:t>
          </w:r>
        </w:sdtContent>
      </w:sdt>
      <w:r w:rsidR="00E60ADF">
        <w:rPr>
          <w:rFonts w:ascii="Arial" w:hAnsi="Arial" w:cs="Arial"/>
          <w:lang w:val="en-US"/>
        </w:rPr>
        <w:t xml:space="preserve"> </w:t>
      </w:r>
      <w:hyperlink r:id="rId13" w:tooltip="https://creativecommons.org/licenses/by-sa/4.0/deed.it" w:history="1">
        <w:r w:rsidR="00E60ADF">
          <w:rPr>
            <w:rStyle w:val="Collegamentoipertestuale"/>
            <w:rFonts w:ascii="Arial" w:hAnsi="Arial" w:cs="Arial"/>
            <w:lang w:val="en-US"/>
          </w:rPr>
          <w:t>CC-BY-SA</w:t>
        </w:r>
      </w:hyperlink>
      <w:r w:rsidR="00E60ADF">
        <w:rPr>
          <w:rFonts w:ascii="Arial" w:hAnsi="Arial" w:cs="Arial"/>
          <w:lang w:val="en-US"/>
        </w:rPr>
        <w:t xml:space="preserve"> </w:t>
      </w:r>
    </w:p>
    <w:p w14:paraId="14D1E307" w14:textId="77777777" w:rsidR="00291C38" w:rsidRDefault="00E60ADF">
      <w:pPr>
        <w:spacing w:line="240" w:lineRule="auto"/>
        <w:ind w:left="-142"/>
        <w:jc w:val="both"/>
        <w:rPr>
          <w:rFonts w:ascii="Arial" w:hAnsi="Arial" w:cs="Arial"/>
          <w:b/>
        </w:rPr>
      </w:pPr>
      <w:r>
        <w:rPr>
          <w:rFonts w:ascii="Arial" w:hAnsi="Arial" w:cs="Arial"/>
          <w:b/>
        </w:rPr>
        <w:t>*</w:t>
      </w:r>
      <w:r>
        <w:rPr>
          <w:rFonts w:ascii="Arial" w:hAnsi="Arial" w:cs="Arial"/>
        </w:rPr>
        <w:t xml:space="preserve"> </w:t>
      </w:r>
      <w:r>
        <w:rPr>
          <w:rFonts w:ascii="Arial" w:hAnsi="Arial" w:cs="Arial"/>
          <w:i/>
        </w:rPr>
        <w:t>La scelta di una tipologia di licenza CC è fondamentale per l’istituzione della collana; il Comitato editoriale può prevedere il cambiamento della licenza quando si rendesse necessario nel corso del tempo.</w:t>
      </w:r>
      <w:r>
        <w:rPr>
          <w:rFonts w:ascii="Arial" w:hAnsi="Arial" w:cs="Arial"/>
          <w:b/>
        </w:rPr>
        <w:br w:type="page" w:clear="all"/>
      </w:r>
    </w:p>
    <w:p w14:paraId="52FF4F5F" w14:textId="77777777" w:rsidR="00291C38" w:rsidRDefault="00E60ADF">
      <w:pPr>
        <w:spacing w:line="240" w:lineRule="auto"/>
        <w:ind w:left="-142"/>
        <w:jc w:val="both"/>
        <w:rPr>
          <w:rFonts w:ascii="Arial" w:hAnsi="Arial" w:cs="Arial"/>
          <w:b/>
        </w:rPr>
      </w:pPr>
      <w:r>
        <w:rPr>
          <w:rFonts w:ascii="Arial" w:hAnsi="Arial" w:cs="Arial"/>
          <w:b/>
        </w:rPr>
        <w:lastRenderedPageBreak/>
        <w:t>Linee guida per la pubblicazione nella collana</w:t>
      </w:r>
    </w:p>
    <w:p w14:paraId="2794C276" w14:textId="3630EC75" w:rsidR="00291C38" w:rsidRDefault="00DC71ED">
      <w:pPr>
        <w:spacing w:line="240" w:lineRule="auto"/>
        <w:ind w:left="-142"/>
        <w:jc w:val="both"/>
        <w:rPr>
          <w:rFonts w:ascii="Arial" w:hAnsi="Arial" w:cs="Arial"/>
        </w:rPr>
      </w:pPr>
      <w:sdt>
        <w:sdtPr>
          <w:rPr>
            <w:rFonts w:ascii="Arial" w:hAnsi="Arial" w:cs="Arial"/>
          </w:rPr>
          <w:id w:val="-1674637975"/>
          <w14:checkbox>
            <w14:checked w14:val="0"/>
            <w14:checkedState w14:val="2612" w14:font="MS Gothic"/>
            <w14:uncheckedState w14:val="2610" w14:font="MS Gothic"/>
          </w14:checkbox>
        </w:sdtPr>
        <w:sdtEndPr/>
        <w:sdtContent>
          <w:r w:rsidR="00E60ADF">
            <w:rPr>
              <w:rFonts w:ascii="MS Gothic" w:eastAsia="MS Gothic" w:hAnsi="MS Gothic" w:cs="Arial" w:hint="eastAsia"/>
            </w:rPr>
            <w:t>☐</w:t>
          </w:r>
        </w:sdtContent>
      </w:sdt>
      <w:r w:rsidR="00E60ADF">
        <w:rPr>
          <w:rFonts w:ascii="Arial" w:hAnsi="Arial" w:cs="Arial"/>
        </w:rPr>
        <w:t xml:space="preserve"> Il comitato editoriale si impegna a definire le linee guida per la presentazione di proposte editoriali all’interno della collana, ad uso degli autori</w:t>
      </w:r>
      <w:r w:rsidR="00771BA8">
        <w:rPr>
          <w:rFonts w:ascii="Arial" w:hAnsi="Arial" w:cs="Arial"/>
        </w:rPr>
        <w:t xml:space="preserve"> e delle autrici</w:t>
      </w:r>
    </w:p>
    <w:p w14:paraId="10F4DF45" w14:textId="02AE8E85" w:rsidR="00291C38" w:rsidRDefault="00DC71ED">
      <w:pPr>
        <w:spacing w:line="240" w:lineRule="auto"/>
        <w:ind w:left="-142"/>
        <w:jc w:val="both"/>
        <w:rPr>
          <w:rFonts w:ascii="Arial" w:hAnsi="Arial" w:cs="Arial"/>
        </w:rPr>
      </w:pPr>
      <w:sdt>
        <w:sdtPr>
          <w:rPr>
            <w:rFonts w:ascii="Arial" w:hAnsi="Arial" w:cs="Arial"/>
          </w:rPr>
          <w:id w:val="1030684149"/>
          <w14:checkbox>
            <w14:checked w14:val="0"/>
            <w14:checkedState w14:val="2612" w14:font="MS Gothic"/>
            <w14:uncheckedState w14:val="2610" w14:font="MS Gothic"/>
          </w14:checkbox>
        </w:sdtPr>
        <w:sdtEndPr/>
        <w:sdtContent>
          <w:r w:rsidR="00E60ADF">
            <w:rPr>
              <w:rFonts w:ascii="Segoe UI Symbol" w:hAnsi="Segoe UI Symbol" w:cs="Segoe UI Symbol"/>
            </w:rPr>
            <w:t>☐</w:t>
          </w:r>
        </w:sdtContent>
      </w:sdt>
      <w:r w:rsidR="00E60ADF">
        <w:rPr>
          <w:rFonts w:ascii="Arial" w:hAnsi="Arial" w:cs="Arial"/>
        </w:rPr>
        <w:t xml:space="preserve"> Non è prevista la presentazione di proposte da parte di autori</w:t>
      </w:r>
      <w:r w:rsidR="00771BA8">
        <w:rPr>
          <w:rFonts w:ascii="Arial" w:hAnsi="Arial" w:cs="Arial"/>
        </w:rPr>
        <w:t>/autrici</w:t>
      </w:r>
      <w:r w:rsidR="00E60ADF">
        <w:rPr>
          <w:rFonts w:ascii="Arial" w:hAnsi="Arial" w:cs="Arial"/>
        </w:rPr>
        <w:t xml:space="preserve"> in quanto il Comitato editoriale è il solo organismo titolato a proporre pubblicazioni</w:t>
      </w:r>
    </w:p>
    <w:p w14:paraId="1D260899" w14:textId="77777777" w:rsidR="00291C38" w:rsidRDefault="00E60ADF">
      <w:pPr>
        <w:spacing w:line="240" w:lineRule="auto"/>
        <w:ind w:left="-142"/>
        <w:jc w:val="both"/>
        <w:rPr>
          <w:rFonts w:ascii="Arial" w:hAnsi="Arial" w:cs="Arial"/>
          <w:b/>
        </w:rPr>
      </w:pPr>
      <w:r>
        <w:rPr>
          <w:rFonts w:ascii="Arial" w:hAnsi="Arial" w:cs="Arial"/>
          <w:b/>
        </w:rPr>
        <w:t>Adozione e modalità della peer review</w:t>
      </w:r>
    </w:p>
    <w:p w14:paraId="5724A7B4" w14:textId="66E13CA5" w:rsidR="00291C38" w:rsidRDefault="00E60ADF">
      <w:pPr>
        <w:spacing w:line="240" w:lineRule="auto"/>
        <w:ind w:left="-142"/>
        <w:jc w:val="both"/>
        <w:rPr>
          <w:rFonts w:ascii="Arial" w:hAnsi="Arial" w:cs="Arial"/>
        </w:rPr>
      </w:pPr>
      <w:r>
        <w:rPr>
          <w:rFonts w:ascii="Arial" w:hAnsi="Arial" w:cs="Arial"/>
        </w:rPr>
        <w:t>Il comitato editoriale si impegna a definire le modalità del processo di peer review ad uso di autori</w:t>
      </w:r>
      <w:r w:rsidR="00771BA8">
        <w:rPr>
          <w:rFonts w:ascii="Arial" w:hAnsi="Arial" w:cs="Arial"/>
        </w:rPr>
        <w:t>/autrici</w:t>
      </w:r>
      <w:r>
        <w:rPr>
          <w:rFonts w:ascii="Arial" w:hAnsi="Arial" w:cs="Arial"/>
        </w:rPr>
        <w:t>, editor della collana e revi</w:t>
      </w:r>
      <w:r w:rsidR="00771BA8">
        <w:rPr>
          <w:rFonts w:ascii="Arial" w:hAnsi="Arial" w:cs="Arial"/>
        </w:rPr>
        <w:t>ewer</w:t>
      </w:r>
      <w:r>
        <w:rPr>
          <w:rFonts w:ascii="Arial" w:hAnsi="Arial" w:cs="Arial"/>
        </w:rPr>
        <w:t>, da inserire nelle linee guida</w:t>
      </w:r>
      <w:r>
        <w:rPr>
          <w:rFonts w:ascii="Arial" w:hAnsi="Arial" w:cs="Arial"/>
        </w:rPr>
        <w:tab/>
      </w:r>
    </w:p>
    <w:p w14:paraId="766469EE" w14:textId="77777777" w:rsidR="00291C38" w:rsidRDefault="00E60ADF">
      <w:pPr>
        <w:spacing w:line="240" w:lineRule="auto"/>
        <w:ind w:left="-142"/>
        <w:jc w:val="both"/>
        <w:rPr>
          <w:rFonts w:ascii="Arial" w:hAnsi="Arial" w:cs="Arial"/>
          <w:b/>
        </w:rPr>
      </w:pPr>
      <w:r>
        <w:rPr>
          <w:rFonts w:ascii="Arial" w:hAnsi="Arial" w:cs="Arial"/>
          <w:b/>
        </w:rPr>
        <w:t>Codice etico e misure antiplagio</w:t>
      </w:r>
    </w:p>
    <w:p w14:paraId="0540C3D4" w14:textId="7AA41B2B" w:rsidR="00291C38" w:rsidRDefault="00DC71ED">
      <w:pPr>
        <w:spacing w:line="240" w:lineRule="auto"/>
        <w:ind w:left="-142"/>
        <w:jc w:val="both"/>
        <w:rPr>
          <w:rFonts w:ascii="Arial" w:hAnsi="Arial" w:cs="Arial"/>
        </w:rPr>
      </w:pPr>
      <w:sdt>
        <w:sdtPr>
          <w:rPr>
            <w:rFonts w:ascii="Arial" w:hAnsi="Arial" w:cs="Arial"/>
          </w:rPr>
          <w:id w:val="811605295"/>
          <w14:checkbox>
            <w14:checked w14:val="0"/>
            <w14:checkedState w14:val="2612" w14:font="MS Gothic"/>
            <w14:uncheckedState w14:val="2610" w14:font="MS Gothic"/>
          </w14:checkbox>
        </w:sdtPr>
        <w:sdtEndPr/>
        <w:sdtContent>
          <w:r w:rsidR="00E60ADF">
            <w:rPr>
              <w:rFonts w:ascii="MS Gothic" w:eastAsia="MS Gothic" w:hAnsi="MS Gothic" w:cs="Arial" w:hint="eastAsia"/>
            </w:rPr>
            <w:t>☐</w:t>
          </w:r>
        </w:sdtContent>
      </w:sdt>
      <w:r w:rsidR="00E60ADF">
        <w:rPr>
          <w:rFonts w:ascii="Arial" w:hAnsi="Arial" w:cs="Arial"/>
        </w:rPr>
        <w:t xml:space="preserve"> Il comitato editoriale si impegna a redigere il Codice etico, dove siano definiti i criteri di correttezza, riservatezza, risoluzione dei conflitti di interesse e misure antiplagio, ad uso di autori</w:t>
      </w:r>
      <w:r w:rsidR="00576353">
        <w:rPr>
          <w:rFonts w:ascii="Arial" w:hAnsi="Arial" w:cs="Arial"/>
        </w:rPr>
        <w:t>/autrici</w:t>
      </w:r>
      <w:r w:rsidR="00E60ADF">
        <w:rPr>
          <w:rFonts w:ascii="Arial" w:hAnsi="Arial" w:cs="Arial"/>
        </w:rPr>
        <w:t>, editor della collana e revi</w:t>
      </w:r>
      <w:r w:rsidR="00576353">
        <w:rPr>
          <w:rFonts w:ascii="Arial" w:hAnsi="Arial" w:cs="Arial"/>
        </w:rPr>
        <w:t>ewer</w:t>
      </w:r>
      <w:r w:rsidR="00E60ADF">
        <w:rPr>
          <w:rFonts w:ascii="Arial" w:hAnsi="Arial" w:cs="Arial"/>
        </w:rPr>
        <w:t>, da inserire nelle linee guida</w:t>
      </w:r>
      <w:r w:rsidR="00E60ADF">
        <w:rPr>
          <w:rFonts w:ascii="Arial" w:hAnsi="Arial" w:cs="Arial"/>
        </w:rPr>
        <w:tab/>
      </w:r>
    </w:p>
    <w:tbl>
      <w:tblPr>
        <w:tblStyle w:val="Grigliatabella"/>
        <w:tblW w:w="0" w:type="auto"/>
        <w:tblInd w:w="-284" w:type="dxa"/>
        <w:tblLook w:val="04A0" w:firstRow="1" w:lastRow="0" w:firstColumn="1" w:lastColumn="0" w:noHBand="0" w:noVBand="1"/>
      </w:tblPr>
      <w:tblGrid>
        <w:gridCol w:w="2269"/>
        <w:gridCol w:w="7360"/>
      </w:tblGrid>
      <w:tr w:rsidR="00291C38" w14:paraId="18F903C7" w14:textId="77777777">
        <w:tc>
          <w:tcPr>
            <w:tcW w:w="2269" w:type="dxa"/>
            <w:tcBorders>
              <w:top w:val="none" w:sz="4" w:space="0" w:color="000000"/>
              <w:left w:val="none" w:sz="4" w:space="0" w:color="000000"/>
              <w:bottom w:val="none" w:sz="4" w:space="0" w:color="000000"/>
              <w:right w:val="none" w:sz="4" w:space="0" w:color="000000"/>
            </w:tcBorders>
          </w:tcPr>
          <w:p w14:paraId="20A552F1"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rPr>
                <w:rFonts w:ascii="Arial" w:hAnsi="Arial" w:cs="Arial"/>
                <w:b/>
              </w:rPr>
            </w:pPr>
            <w:r>
              <w:rPr>
                <w:rFonts w:ascii="Arial" w:hAnsi="Arial" w:cs="Arial"/>
                <w:b/>
              </w:rPr>
              <w:t>Note ulteriori</w:t>
            </w:r>
          </w:p>
        </w:tc>
        <w:tc>
          <w:tcPr>
            <w:tcW w:w="7360" w:type="dxa"/>
            <w:tcBorders>
              <w:top w:val="none" w:sz="4" w:space="0" w:color="000000"/>
              <w:left w:val="none" w:sz="4" w:space="0" w:color="000000"/>
              <w:right w:val="none" w:sz="4" w:space="0" w:color="000000"/>
            </w:tcBorders>
            <w:vAlign w:val="bottom"/>
          </w:tcPr>
          <w:p w14:paraId="016BA080"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ind w:left="-142"/>
              <w:jc w:val="both"/>
              <w:rPr>
                <w:rFonts w:ascii="Arial" w:hAnsi="Arial" w:cs="Arial"/>
              </w:rPr>
            </w:pPr>
          </w:p>
        </w:tc>
      </w:tr>
    </w:tbl>
    <w:p w14:paraId="2412A264" w14:textId="77777777" w:rsidR="00291C38" w:rsidRDefault="00291C38">
      <w:pPr>
        <w:pStyle w:val="Testonormale"/>
        <w:rPr>
          <w:rFonts w:ascii="Arial" w:hAnsi="Arial" w:cs="Arial"/>
          <w:b/>
          <w:sz w:val="22"/>
          <w:szCs w:val="22"/>
        </w:rPr>
      </w:pPr>
    </w:p>
    <w:p w14:paraId="3F0E17CD" w14:textId="77777777" w:rsidR="00014E8C" w:rsidRPr="00014E8C" w:rsidRDefault="00014E8C" w:rsidP="00014E8C">
      <w:pPr>
        <w:pStyle w:val="Paragrafoelenco"/>
        <w:ind w:left="0"/>
        <w:rPr>
          <w:rFonts w:ascii="Arial" w:hAnsi="Arial" w:cs="Arial"/>
          <w:b/>
        </w:rPr>
      </w:pPr>
      <w:r w:rsidRPr="00014E8C">
        <w:rPr>
          <w:rFonts w:ascii="Arial" w:hAnsi="Arial" w:cs="Arial"/>
          <w:b/>
        </w:rPr>
        <w:t>Scelta della modalità di distribuzione</w:t>
      </w:r>
    </w:p>
    <w:p w14:paraId="1AB3E885" w14:textId="2D005C17" w:rsidR="00014E8C" w:rsidRPr="00014E8C" w:rsidRDefault="00014E8C" w:rsidP="00014E8C">
      <w:pPr>
        <w:pStyle w:val="Paragrafoelenco"/>
        <w:ind w:left="0"/>
        <w:rPr>
          <w:rFonts w:ascii="Arial" w:hAnsi="Arial" w:cs="Arial"/>
        </w:rPr>
      </w:pPr>
      <w:r w:rsidRPr="00014E8C">
        <w:rPr>
          <w:rFonts w:ascii="Arial" w:hAnsi="Arial" w:cs="Arial"/>
        </w:rPr>
        <w:t>In conformità con il carattere Open Access delle sue pubblicazioni, che prevede la gratuità della versione digitale, anche per la versione cartacea print on demand, gestita attraverso un Service editoriale esterno, la MilanoUP è orientata a promuovere, soprattutto per quei volumi destinati ad una utenza prevalentemente costituita da studenti</w:t>
      </w:r>
      <w:r w:rsidR="00B57B55">
        <w:rPr>
          <w:rFonts w:ascii="Arial" w:hAnsi="Arial" w:cs="Arial"/>
        </w:rPr>
        <w:t>/studentesse</w:t>
      </w:r>
      <w:r w:rsidRPr="00014E8C">
        <w:rPr>
          <w:rFonts w:ascii="Arial" w:hAnsi="Arial" w:cs="Arial"/>
        </w:rPr>
        <w:t>, una politica di prezzo a basso costo.</w:t>
      </w:r>
    </w:p>
    <w:p w14:paraId="02EBF004" w14:textId="77777777" w:rsidR="00014E8C" w:rsidRPr="00014E8C" w:rsidRDefault="00014E8C" w:rsidP="00014E8C">
      <w:pPr>
        <w:pStyle w:val="Paragrafoelenco"/>
        <w:ind w:left="0"/>
        <w:rPr>
          <w:rFonts w:ascii="Arial" w:hAnsi="Arial" w:cs="Arial"/>
        </w:rPr>
      </w:pPr>
      <w:r w:rsidRPr="00014E8C">
        <w:rPr>
          <w:rFonts w:ascii="Arial" w:hAnsi="Arial" w:cs="Arial"/>
        </w:rPr>
        <w:t>Si richiede alla direzione della Collana di scegliere la modalità di distribuzione del volume:</w:t>
      </w:r>
    </w:p>
    <w:p w14:paraId="306377AF" w14:textId="77777777" w:rsidR="00014E8C" w:rsidRPr="00014E8C" w:rsidRDefault="00014E8C" w:rsidP="00014E8C">
      <w:pPr>
        <w:pStyle w:val="Paragrafoelenco"/>
        <w:rPr>
          <w:rFonts w:ascii="Arial" w:hAnsi="Arial" w:cs="Arial"/>
        </w:rPr>
      </w:pPr>
    </w:p>
    <w:tbl>
      <w:tblPr>
        <w:tblW w:w="0" w:type="auto"/>
        <w:tblInd w:w="15"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618"/>
        <w:gridCol w:w="7989"/>
      </w:tblGrid>
      <w:tr w:rsidR="00014E8C" w:rsidRPr="00014E8C" w14:paraId="3E772681" w14:textId="77777777" w:rsidTr="000C7C80">
        <w:tc>
          <w:tcPr>
            <w:tcW w:w="1289" w:type="dxa"/>
            <w:tcBorders>
              <w:top w:val="single" w:sz="6" w:space="0" w:color="A2A9B1"/>
              <w:left w:val="single" w:sz="6" w:space="0" w:color="A2A9B1"/>
              <w:bottom w:val="single" w:sz="6" w:space="0" w:color="A2A9B1"/>
              <w:right w:val="single" w:sz="6" w:space="0" w:color="A2A9B1"/>
            </w:tcBorders>
            <w:shd w:val="clear" w:color="auto" w:fill="EAECF0"/>
          </w:tcPr>
          <w:p w14:paraId="72F3512F" w14:textId="77777777" w:rsidR="00014E8C" w:rsidRPr="00014E8C" w:rsidRDefault="00014E8C" w:rsidP="000C7C80">
            <w:pPr>
              <w:pStyle w:val="Paragrafoelenco"/>
              <w:rPr>
                <w:rFonts w:ascii="Arial" w:hAnsi="Arial" w:cs="Arial"/>
                <w:b/>
                <w:bCs/>
              </w:rPr>
            </w:pPr>
            <w:r w:rsidRPr="00014E8C">
              <w:rPr>
                <w:rFonts w:ascii="Arial" w:hAnsi="Arial" w:cs="Arial"/>
                <w:b/>
                <w:bCs/>
              </w:rPr>
              <w:t xml:space="preserve">    Opzione</w:t>
            </w:r>
          </w:p>
        </w:tc>
        <w:tc>
          <w:tcPr>
            <w:tcW w:w="877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B7E7C65" w14:textId="77777777" w:rsidR="00014E8C" w:rsidRPr="00014E8C" w:rsidRDefault="00014E8C" w:rsidP="000C7C80">
            <w:pPr>
              <w:pStyle w:val="Paragrafoelenco"/>
              <w:rPr>
                <w:rFonts w:ascii="Arial" w:hAnsi="Arial" w:cs="Arial"/>
                <w:b/>
                <w:bCs/>
              </w:rPr>
            </w:pPr>
            <w:r w:rsidRPr="00014E8C">
              <w:rPr>
                <w:rFonts w:ascii="Arial" w:hAnsi="Arial" w:cs="Arial"/>
                <w:b/>
                <w:bCs/>
              </w:rPr>
              <w:t>Descrizione</w:t>
            </w:r>
          </w:p>
        </w:tc>
      </w:tr>
      <w:tr w:rsidR="00014E8C" w:rsidRPr="00014E8C" w14:paraId="0AC66168" w14:textId="77777777" w:rsidTr="000C7C80">
        <w:tc>
          <w:tcPr>
            <w:tcW w:w="1289" w:type="dxa"/>
            <w:tcBorders>
              <w:top w:val="single" w:sz="6" w:space="0" w:color="A2A9B1"/>
              <w:left w:val="single" w:sz="6" w:space="0" w:color="A2A9B1"/>
              <w:bottom w:val="single" w:sz="6" w:space="0" w:color="A2A9B1"/>
              <w:right w:val="single" w:sz="6" w:space="0" w:color="A2A9B1"/>
            </w:tcBorders>
            <w:shd w:val="clear" w:color="auto" w:fill="F8F9FA"/>
            <w:vAlign w:val="center"/>
          </w:tcPr>
          <w:p w14:paraId="7C0CE76B" w14:textId="77777777" w:rsidR="00014E8C" w:rsidRPr="00014E8C" w:rsidRDefault="00014E8C" w:rsidP="000C7C80">
            <w:pPr>
              <w:pStyle w:val="Paragrafoelenco"/>
              <w:rPr>
                <w:rFonts w:ascii="Arial" w:hAnsi="Arial" w:cs="Arial"/>
              </w:rPr>
            </w:pPr>
            <w:r w:rsidRPr="00014E8C">
              <w:rPr>
                <w:rFonts w:ascii="Arial" w:hAnsi="Arial" w:cs="Arial"/>
              </w:rPr>
              <w:t xml:space="preserve"> </w:t>
            </w:r>
            <w:sdt>
              <w:sdtPr>
                <w:rPr>
                  <w:rFonts w:ascii="Arial" w:hAnsi="Arial" w:cs="Arial"/>
                </w:rPr>
                <w:id w:val="-402919151"/>
                <w14:checkbox>
                  <w14:checked w14:val="0"/>
                  <w14:checkedState w14:val="2612" w14:font="MS Gothic"/>
                  <w14:uncheckedState w14:val="2610" w14:font="MS Gothic"/>
                </w14:checkbox>
              </w:sdtPr>
              <w:sdtEndPr/>
              <w:sdtContent>
                <w:r w:rsidRPr="00014E8C">
                  <w:rPr>
                    <w:rFonts w:ascii="Segoe UI Symbol" w:eastAsia="MS Gothic" w:hAnsi="Segoe UI Symbol" w:cs="Segoe UI Symbol"/>
                  </w:rPr>
                  <w:t>☐</w:t>
                </w:r>
              </w:sdtContent>
            </w:sdt>
            <w:r w:rsidRPr="00014E8C">
              <w:rPr>
                <w:rFonts w:ascii="Arial" w:hAnsi="Arial" w:cs="Arial"/>
              </w:rPr>
              <w:t xml:space="preserve"> </w:t>
            </w:r>
            <w:hyperlink r:id="rId14" w:history="1"/>
          </w:p>
        </w:tc>
        <w:tc>
          <w:tcPr>
            <w:tcW w:w="87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16FBCB" w14:textId="77777777" w:rsidR="00014E8C" w:rsidRPr="00014E8C" w:rsidRDefault="00014E8C" w:rsidP="000C7C80">
            <w:pPr>
              <w:pStyle w:val="Paragrafoelenco"/>
              <w:ind w:left="223"/>
              <w:rPr>
                <w:rFonts w:ascii="Arial" w:hAnsi="Arial" w:cs="Arial"/>
              </w:rPr>
            </w:pPr>
            <w:r w:rsidRPr="00014E8C">
              <w:rPr>
                <w:rFonts w:ascii="Arial" w:hAnsi="Arial" w:cs="Arial"/>
              </w:rPr>
              <w:t>Unicamente sul sito del Service editoriale ad un prezzo non gravato dai costi di distribuzione sulle librerie online</w:t>
            </w:r>
          </w:p>
        </w:tc>
      </w:tr>
      <w:tr w:rsidR="00014E8C" w:rsidRPr="00014E8C" w14:paraId="6A747EB2" w14:textId="77777777" w:rsidTr="000C7C80">
        <w:trPr>
          <w:trHeight w:val="1150"/>
        </w:trPr>
        <w:tc>
          <w:tcPr>
            <w:tcW w:w="1289" w:type="dxa"/>
            <w:tcBorders>
              <w:top w:val="single" w:sz="6" w:space="0" w:color="A2A9B1"/>
              <w:left w:val="single" w:sz="6" w:space="0" w:color="A2A9B1"/>
              <w:bottom w:val="single" w:sz="6" w:space="0" w:color="A2A9B1"/>
              <w:right w:val="single" w:sz="6" w:space="0" w:color="A2A9B1"/>
            </w:tcBorders>
            <w:shd w:val="clear" w:color="auto" w:fill="F8F9FA"/>
            <w:vAlign w:val="center"/>
          </w:tcPr>
          <w:p w14:paraId="77939145" w14:textId="77777777" w:rsidR="00014E8C" w:rsidRPr="00014E8C" w:rsidRDefault="00DC71ED" w:rsidP="000C7C80">
            <w:pPr>
              <w:pStyle w:val="Paragrafoelenco"/>
              <w:rPr>
                <w:rFonts w:ascii="Arial" w:hAnsi="Arial" w:cs="Arial"/>
              </w:rPr>
            </w:pPr>
            <w:hyperlink r:id="rId15" w:history="1"/>
            <w:r w:rsidR="00014E8C" w:rsidRPr="00014E8C">
              <w:rPr>
                <w:rFonts w:ascii="Arial" w:hAnsi="Arial" w:cs="Arial"/>
              </w:rPr>
              <w:t xml:space="preserve"> </w:t>
            </w:r>
            <w:sdt>
              <w:sdtPr>
                <w:rPr>
                  <w:rFonts w:ascii="Arial" w:hAnsi="Arial" w:cs="Arial"/>
                </w:rPr>
                <w:id w:val="-1895960129"/>
                <w14:checkbox>
                  <w14:checked w14:val="0"/>
                  <w14:checkedState w14:val="2612" w14:font="MS Gothic"/>
                  <w14:uncheckedState w14:val="2610" w14:font="MS Gothic"/>
                </w14:checkbox>
              </w:sdtPr>
              <w:sdtEndPr/>
              <w:sdtContent>
                <w:r w:rsidR="00014E8C" w:rsidRPr="00014E8C">
                  <w:rPr>
                    <w:rFonts w:ascii="Segoe UI Symbol" w:eastAsia="MS Gothic" w:hAnsi="Segoe UI Symbol" w:cs="Segoe UI Symbol"/>
                  </w:rPr>
                  <w:t>☐</w:t>
                </w:r>
              </w:sdtContent>
            </w:sdt>
          </w:p>
        </w:tc>
        <w:tc>
          <w:tcPr>
            <w:tcW w:w="87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38F0A2" w14:textId="77777777" w:rsidR="00014E8C" w:rsidRPr="00014E8C" w:rsidRDefault="00014E8C" w:rsidP="000C7C80">
            <w:pPr>
              <w:pStyle w:val="Paragrafoelenco"/>
              <w:ind w:left="223"/>
              <w:rPr>
                <w:rFonts w:ascii="Arial" w:hAnsi="Arial" w:cs="Arial"/>
              </w:rPr>
            </w:pPr>
            <w:r w:rsidRPr="00014E8C">
              <w:rPr>
                <w:rFonts w:ascii="Arial" w:hAnsi="Arial" w:cs="Arial"/>
              </w:rPr>
              <w:t>Sul sito del Service editoriale e sulle librerie online, con un prezzo comprensivo dei costi di distribuzione che può determinare una maggiorazione anche del 50%</w:t>
            </w:r>
          </w:p>
        </w:tc>
      </w:tr>
    </w:tbl>
    <w:p w14:paraId="6D43046F" w14:textId="77777777" w:rsidR="00014E8C" w:rsidRDefault="00014E8C">
      <w:pPr>
        <w:pStyle w:val="Testonormale"/>
        <w:ind w:left="-142"/>
        <w:rPr>
          <w:rFonts w:ascii="Arial" w:hAnsi="Arial" w:cs="Arial"/>
          <w:b/>
          <w:sz w:val="22"/>
          <w:szCs w:val="22"/>
        </w:rPr>
      </w:pPr>
    </w:p>
    <w:p w14:paraId="79ECA509" w14:textId="4ABA6F0C" w:rsidR="00291C38" w:rsidRDefault="00E60ADF">
      <w:pPr>
        <w:pStyle w:val="Testonormale"/>
        <w:ind w:left="-142"/>
        <w:rPr>
          <w:rFonts w:ascii="Arial" w:hAnsi="Arial" w:cs="Arial"/>
          <w:b/>
          <w:sz w:val="22"/>
          <w:szCs w:val="22"/>
        </w:rPr>
      </w:pPr>
      <w:r>
        <w:rPr>
          <w:rFonts w:ascii="Arial" w:hAnsi="Arial" w:cs="Arial"/>
          <w:b/>
          <w:sz w:val="22"/>
          <w:szCs w:val="22"/>
        </w:rPr>
        <w:t xml:space="preserve">DICHIARAZIONE </w:t>
      </w:r>
    </w:p>
    <w:p w14:paraId="06845680" w14:textId="77777777" w:rsidR="00291C38" w:rsidRDefault="00291C38">
      <w:pPr>
        <w:pStyle w:val="Testonormale"/>
        <w:ind w:left="-142"/>
        <w:rPr>
          <w:rFonts w:ascii="Arial" w:hAnsi="Arial" w:cs="Arial"/>
          <w:sz w:val="22"/>
          <w:szCs w:val="22"/>
        </w:rPr>
      </w:pPr>
    </w:p>
    <w:p w14:paraId="1DF730E9" w14:textId="77777777" w:rsidR="00291C38" w:rsidRDefault="00E60ADF">
      <w:pPr>
        <w:pStyle w:val="Testonormale"/>
        <w:ind w:left="-142"/>
        <w:rPr>
          <w:rFonts w:ascii="Arial" w:hAnsi="Arial" w:cs="Arial"/>
          <w:sz w:val="22"/>
          <w:szCs w:val="22"/>
        </w:rPr>
      </w:pPr>
      <w:r>
        <w:rPr>
          <w:rFonts w:ascii="Arial" w:hAnsi="Arial" w:cs="Arial"/>
          <w:sz w:val="22"/>
          <w:szCs w:val="22"/>
        </w:rPr>
        <w:t xml:space="preserve">Ai fini dell’istituzione della collana il proponente garantisce che il progetto è conforme alle </w:t>
      </w:r>
      <w:hyperlink r:id="rId16" w:tooltip="https://www.unimi.it/it/ateneo/normative/policy/policy-open-access" w:history="1">
        <w:r>
          <w:rPr>
            <w:rStyle w:val="Collegamentoipertestuale"/>
            <w:rFonts w:ascii="Arial" w:hAnsi="Arial" w:cs="Arial"/>
            <w:sz w:val="22"/>
            <w:szCs w:val="22"/>
          </w:rPr>
          <w:t>policy di Open Access</w:t>
        </w:r>
      </w:hyperlink>
      <w:r>
        <w:rPr>
          <w:rFonts w:ascii="Arial" w:hAnsi="Arial" w:cs="Arial"/>
          <w:sz w:val="22"/>
          <w:szCs w:val="22"/>
        </w:rPr>
        <w:t xml:space="preserve"> dell’Ateneo e che i volumi pubblicati:</w:t>
      </w:r>
    </w:p>
    <w:p w14:paraId="2F1C2E44" w14:textId="76624E52" w:rsidR="00291C38" w:rsidRDefault="00DC71ED">
      <w:pPr>
        <w:shd w:val="clear" w:color="auto" w:fill="FFFFFF"/>
        <w:spacing w:before="100" w:beforeAutospacing="1" w:after="100" w:afterAutospacing="1" w:line="240" w:lineRule="auto"/>
        <w:ind w:left="-142"/>
        <w:rPr>
          <w:rFonts w:ascii="Arial" w:hAnsi="Arial" w:cs="Arial"/>
        </w:rPr>
      </w:pPr>
      <w:sdt>
        <w:sdtPr>
          <w:rPr>
            <w:rFonts w:ascii="Arial" w:hAnsi="Arial" w:cs="Arial"/>
          </w:rPr>
          <w:id w:val="460841036"/>
          <w14:checkbox>
            <w14:checked w14:val="0"/>
            <w14:checkedState w14:val="2612" w14:font="MS Gothic"/>
            <w14:uncheckedState w14:val="2610" w14:font="MS Gothic"/>
          </w14:checkbox>
        </w:sdtPr>
        <w:sdtEndPr/>
        <w:sdtContent>
          <w:r w:rsidR="00014E8C">
            <w:rPr>
              <w:rFonts w:ascii="MS Gothic" w:eastAsia="MS Gothic" w:hAnsi="MS Gothic" w:cs="Arial" w:hint="eastAsia"/>
            </w:rPr>
            <w:t>☐</w:t>
          </w:r>
        </w:sdtContent>
      </w:sdt>
      <w:r w:rsidR="00E60ADF">
        <w:rPr>
          <w:rFonts w:ascii="Arial" w:hAnsi="Arial" w:cs="Arial"/>
        </w:rPr>
        <w:t xml:space="preserve"> non infrangono in alcun modo le norme vigenti in materia di diritto d’autore, né gli obblighi connessi con la salvaguardia di diritti morali o economici di altri</w:t>
      </w:r>
      <w:r w:rsidR="00B57B55">
        <w:rPr>
          <w:rFonts w:ascii="Arial" w:hAnsi="Arial" w:cs="Arial"/>
        </w:rPr>
        <w:t>/e</w:t>
      </w:r>
      <w:r w:rsidR="00E60ADF">
        <w:rPr>
          <w:rFonts w:ascii="Arial" w:hAnsi="Arial" w:cs="Arial"/>
        </w:rPr>
        <w:t xml:space="preserve"> autori</w:t>
      </w:r>
      <w:r w:rsidR="00B57B55">
        <w:rPr>
          <w:rFonts w:ascii="Arial" w:hAnsi="Arial" w:cs="Arial"/>
        </w:rPr>
        <w:t>/autrici</w:t>
      </w:r>
      <w:r w:rsidR="00E60ADF">
        <w:rPr>
          <w:rFonts w:ascii="Arial" w:hAnsi="Arial" w:cs="Arial"/>
        </w:rPr>
        <w:t xml:space="preserve"> o di altri</w:t>
      </w:r>
      <w:r w:rsidR="00B57B55">
        <w:rPr>
          <w:rFonts w:ascii="Arial" w:hAnsi="Arial" w:cs="Arial"/>
        </w:rPr>
        <w:t>/e</w:t>
      </w:r>
      <w:r w:rsidR="00E60ADF">
        <w:rPr>
          <w:rFonts w:ascii="Arial" w:hAnsi="Arial" w:cs="Arial"/>
        </w:rPr>
        <w:t xml:space="preserve"> aventi diritto, per quanto riguarda sia testi, immagini, foto, tabelle, sia altri contenuti;</w:t>
      </w:r>
      <w:r w:rsidR="00E60ADF">
        <w:rPr>
          <w:rFonts w:ascii="Arial" w:hAnsi="Arial" w:cs="Arial"/>
        </w:rPr>
        <w:br/>
      </w:r>
      <w:r w:rsidR="00E60ADF">
        <w:rPr>
          <w:rFonts w:ascii="Arial" w:hAnsi="Arial" w:cs="Arial"/>
        </w:rPr>
        <w:br/>
      </w:r>
      <w:sdt>
        <w:sdtPr>
          <w:rPr>
            <w:rFonts w:ascii="Arial" w:hAnsi="Arial" w:cs="Arial"/>
          </w:rPr>
          <w:id w:val="-41987127"/>
          <w14:checkbox>
            <w14:checked w14:val="0"/>
            <w14:checkedState w14:val="2612" w14:font="MS Gothic"/>
            <w14:uncheckedState w14:val="2610" w14:font="MS Gothic"/>
          </w14:checkbox>
        </w:sdtPr>
        <w:sdtEndPr/>
        <w:sdtContent>
          <w:r w:rsidR="00E60ADF">
            <w:rPr>
              <w:rFonts w:ascii="Segoe UI Symbol" w:eastAsia="MS Gothic" w:hAnsi="Segoe UI Symbol" w:cs="Segoe UI Symbol"/>
            </w:rPr>
            <w:t>☐</w:t>
          </w:r>
        </w:sdtContent>
      </w:sdt>
      <w:r w:rsidR="00E60ADF">
        <w:rPr>
          <w:rFonts w:ascii="Arial" w:hAnsi="Arial" w:cs="Arial"/>
        </w:rPr>
        <w:t xml:space="preserve"> non sono il risultato di attività rientranti nella normativa sulla proprietà industriale e non sono oggetto di eventuali registrazioni di tipo brevettuale;</w:t>
      </w:r>
      <w:r w:rsidR="00E60ADF">
        <w:rPr>
          <w:rFonts w:ascii="Arial" w:hAnsi="Arial" w:cs="Arial"/>
        </w:rPr>
        <w:br/>
      </w:r>
      <w:r w:rsidR="00E60ADF">
        <w:rPr>
          <w:rFonts w:ascii="Arial" w:hAnsi="Arial" w:cs="Arial"/>
        </w:rPr>
        <w:lastRenderedPageBreak/>
        <w:br/>
      </w:r>
      <w:sdt>
        <w:sdtPr>
          <w:rPr>
            <w:rFonts w:ascii="Arial" w:hAnsi="Arial" w:cs="Arial"/>
          </w:rPr>
          <w:id w:val="-1938512937"/>
          <w14:checkbox>
            <w14:checked w14:val="0"/>
            <w14:checkedState w14:val="2612" w14:font="MS Gothic"/>
            <w14:uncheckedState w14:val="2610" w14:font="MS Gothic"/>
          </w14:checkbox>
        </w:sdtPr>
        <w:sdtEndPr/>
        <w:sdtContent>
          <w:r w:rsidR="00E60ADF">
            <w:rPr>
              <w:rFonts w:ascii="Segoe UI Symbol" w:eastAsia="MS Gothic" w:hAnsi="Segoe UI Symbol" w:cs="Segoe UI Symbol"/>
            </w:rPr>
            <w:t>☐</w:t>
          </w:r>
        </w:sdtContent>
      </w:sdt>
      <w:r w:rsidR="00E60ADF">
        <w:rPr>
          <w:rFonts w:ascii="Arial" w:hAnsi="Arial" w:cs="Arial"/>
        </w:rPr>
        <w:t xml:space="preserve"> non sono stati prodotti nell’ambito di progetti finanziati da soggetti pubblici o privati che hanno preventivamente posto particolari vincoli alla divulgazione dei risultati per motivi di riservatezza o segretezza.</w:t>
      </w:r>
    </w:p>
    <w:p w14:paraId="6727B573" w14:textId="77777777" w:rsidR="00291C38" w:rsidRDefault="00E60ADF">
      <w:pPr>
        <w:shd w:val="clear" w:color="auto" w:fill="FFFFFF"/>
        <w:spacing w:before="100" w:beforeAutospacing="1" w:after="100" w:afterAutospacing="1" w:line="240" w:lineRule="auto"/>
        <w:ind w:left="-142"/>
        <w:rPr>
          <w:rFonts w:ascii="Arial" w:hAnsi="Arial" w:cs="Arial"/>
          <w:b/>
        </w:rPr>
      </w:pPr>
      <w:r>
        <w:rPr>
          <w:rFonts w:ascii="Arial" w:hAnsi="Arial" w:cs="Arial"/>
          <w:b/>
        </w:rPr>
        <w:t xml:space="preserve">INVIO DOCUMENTAZIONE </w:t>
      </w:r>
    </w:p>
    <w:p w14:paraId="7968F94E" w14:textId="052A278A" w:rsidR="00291C38" w:rsidRDefault="00E60ADF">
      <w:pPr>
        <w:shd w:val="clear" w:color="auto" w:fill="FFFFFF"/>
        <w:spacing w:before="100" w:beforeAutospacing="1" w:after="100" w:afterAutospacing="1" w:line="240" w:lineRule="auto"/>
        <w:ind w:left="-142"/>
        <w:rPr>
          <w:rFonts w:ascii="Arial" w:hAnsi="Arial" w:cs="Arial"/>
        </w:rPr>
      </w:pPr>
      <w:r>
        <w:rPr>
          <w:rFonts w:ascii="Arial" w:hAnsi="Arial" w:cs="Arial"/>
        </w:rPr>
        <w:t>La seguente scheda, con eventuali documenti allegati utili per l’analisi della proposta, dev</w:t>
      </w:r>
      <w:r w:rsidR="00DC71ED">
        <w:rPr>
          <w:rFonts w:ascii="Arial" w:hAnsi="Arial" w:cs="Arial"/>
        </w:rPr>
        <w:t>e</w:t>
      </w:r>
      <w:r>
        <w:rPr>
          <w:rFonts w:ascii="Arial" w:hAnsi="Arial" w:cs="Arial"/>
        </w:rPr>
        <w:t xml:space="preserve"> essere inviat</w:t>
      </w:r>
      <w:r w:rsidR="00DC71ED">
        <w:rPr>
          <w:rFonts w:ascii="Arial" w:hAnsi="Arial" w:cs="Arial"/>
        </w:rPr>
        <w:t>a</w:t>
      </w:r>
      <w:r>
        <w:rPr>
          <w:rFonts w:ascii="Arial" w:hAnsi="Arial" w:cs="Arial"/>
        </w:rPr>
        <w:t xml:space="preserve"> all’indirizzo della redazione di MilanoUP: </w:t>
      </w:r>
      <w:hyperlink r:id="rId17" w:tooltip="mailto:redazione.milanoup@unimi.it" w:history="1">
        <w:r>
          <w:rPr>
            <w:rStyle w:val="Collegamentoipertestuale"/>
            <w:rFonts w:ascii="Arial" w:hAnsi="Arial" w:cs="Arial"/>
          </w:rPr>
          <w:t>redazione.milanoup@unimi.it</w:t>
        </w:r>
      </w:hyperlink>
    </w:p>
    <w:tbl>
      <w:tblPr>
        <w:tblStyle w:val="Grigliatabella"/>
        <w:tblW w:w="0" w:type="auto"/>
        <w:tblInd w:w="-284" w:type="dxa"/>
        <w:tblLook w:val="04A0" w:firstRow="1" w:lastRow="0" w:firstColumn="1" w:lastColumn="0" w:noHBand="0" w:noVBand="1"/>
      </w:tblPr>
      <w:tblGrid>
        <w:gridCol w:w="2269"/>
        <w:gridCol w:w="7360"/>
      </w:tblGrid>
      <w:tr w:rsidR="00291C38" w14:paraId="6026CA70" w14:textId="77777777">
        <w:tc>
          <w:tcPr>
            <w:tcW w:w="2269" w:type="dxa"/>
            <w:tcBorders>
              <w:top w:val="none" w:sz="4" w:space="0" w:color="000000"/>
              <w:left w:val="none" w:sz="4" w:space="0" w:color="000000"/>
              <w:bottom w:val="none" w:sz="4" w:space="0" w:color="000000"/>
              <w:right w:val="none" w:sz="4" w:space="0" w:color="000000"/>
            </w:tcBorders>
          </w:tcPr>
          <w:p w14:paraId="4B312131"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cs="Arial"/>
              </w:rPr>
              <w:t>Data</w:t>
            </w:r>
          </w:p>
        </w:tc>
        <w:tc>
          <w:tcPr>
            <w:tcW w:w="7360" w:type="dxa"/>
            <w:tcBorders>
              <w:top w:val="none" w:sz="4" w:space="0" w:color="000000"/>
              <w:left w:val="none" w:sz="4" w:space="0" w:color="000000"/>
              <w:right w:val="none" w:sz="4" w:space="0" w:color="000000"/>
            </w:tcBorders>
            <w:vAlign w:val="bottom"/>
          </w:tcPr>
          <w:p w14:paraId="36D33862"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291C38" w14:paraId="3EAEBC8F" w14:textId="77777777">
        <w:tc>
          <w:tcPr>
            <w:tcW w:w="2269" w:type="dxa"/>
            <w:tcBorders>
              <w:top w:val="none" w:sz="4" w:space="0" w:color="000000"/>
              <w:left w:val="none" w:sz="4" w:space="0" w:color="000000"/>
              <w:bottom w:val="none" w:sz="4" w:space="0" w:color="000000"/>
              <w:right w:val="none" w:sz="4" w:space="0" w:color="000000"/>
            </w:tcBorders>
          </w:tcPr>
          <w:p w14:paraId="4B31056D" w14:textId="77777777" w:rsidR="00291C38" w:rsidRDefault="00E60ADF">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cs="Arial"/>
              </w:rPr>
              <w:br/>
              <w:t>Firma</w:t>
            </w:r>
          </w:p>
        </w:tc>
        <w:tc>
          <w:tcPr>
            <w:tcW w:w="7360" w:type="dxa"/>
            <w:tcBorders>
              <w:top w:val="none" w:sz="4" w:space="0" w:color="000000"/>
              <w:left w:val="none" w:sz="4" w:space="0" w:color="000000"/>
              <w:right w:val="none" w:sz="4" w:space="0" w:color="000000"/>
            </w:tcBorders>
            <w:vAlign w:val="bottom"/>
          </w:tcPr>
          <w:p w14:paraId="32A9FF2A" w14:textId="77777777" w:rsidR="00291C38" w:rsidRDefault="00291C38">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50848CAB" w14:textId="77777777" w:rsidR="00291C38" w:rsidRDefault="00291C38">
      <w:pPr>
        <w:pStyle w:val="Testonormale"/>
        <w:rPr>
          <w:rFonts w:ascii="Arial" w:hAnsi="Arial" w:cs="Arial"/>
          <w:sz w:val="22"/>
          <w:szCs w:val="22"/>
        </w:rPr>
      </w:pPr>
    </w:p>
    <w:sectPr w:rsidR="00291C38">
      <w:headerReference w:type="even" r:id="rId18"/>
      <w:headerReference w:type="default" r:id="rId19"/>
      <w:footerReference w:type="even" r:id="rId20"/>
      <w:footerReference w:type="default" r:id="rId21"/>
      <w:headerReference w:type="first" r:id="rId22"/>
      <w:footerReference w:type="first" r:id="rId23"/>
      <w:pgSz w:w="11906" w:h="16838"/>
      <w:pgMar w:top="2410" w:right="1134" w:bottom="993" w:left="1134" w:header="708" w:footer="1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EEB8" w14:textId="77777777" w:rsidR="00E60ADF" w:rsidRDefault="00E60ADF">
      <w:pPr>
        <w:spacing w:after="0" w:line="240" w:lineRule="auto"/>
      </w:pPr>
      <w:r>
        <w:separator/>
      </w:r>
    </w:p>
  </w:endnote>
  <w:endnote w:type="continuationSeparator" w:id="0">
    <w:p w14:paraId="7D64411F" w14:textId="77777777" w:rsidR="00E60ADF" w:rsidRDefault="00E6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053C" w14:textId="77777777" w:rsidR="00291C38" w:rsidRDefault="00291C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3DA1" w14:textId="77777777" w:rsidR="00291C38" w:rsidRDefault="00E60ADF">
    <w:pPr>
      <w:pStyle w:val="Pidipagina"/>
    </w:pPr>
    <w:r>
      <w:rPr>
        <w:lang w:val="en-US"/>
      </w:rPr>
      <w:t>Milano University Press</w:t>
    </w:r>
    <w:r>
      <w:rPr>
        <w:lang w:val="en-US"/>
      </w:rPr>
      <w:tab/>
      <w:t xml:space="preserve">email: </w:t>
    </w:r>
    <w:hyperlink r:id="rId1" w:tooltip="mailto:redazione.milanoup@unimi.it" w:history="1">
      <w:r>
        <w:rPr>
          <w:rStyle w:val="Collegamentoipertestuale"/>
          <w:lang w:val="en-US"/>
        </w:rPr>
        <w:t>redazione.milanoup@unimi.it</w:t>
      </w:r>
    </w:hyperlink>
    <w:r>
      <w:rPr>
        <w:lang w:val="en-US"/>
      </w:rPr>
      <w:tab/>
      <w:t xml:space="preserve">Pag. </w:t>
    </w:r>
    <w:r>
      <w:rPr>
        <w:b/>
        <w:bCs/>
      </w:rPr>
      <w:fldChar w:fldCharType="begin"/>
    </w:r>
    <w:r>
      <w:rPr>
        <w:b/>
        <w:bCs/>
        <w:lang w:val="en-US"/>
      </w:rPr>
      <w:instrText>PAGE  \* Arabic  \* MERGEFORMAT</w:instrText>
    </w:r>
    <w:r>
      <w:rPr>
        <w:b/>
        <w:bCs/>
      </w:rPr>
      <w:fldChar w:fldCharType="separate"/>
    </w:r>
    <w:r>
      <w:rPr>
        <w:b/>
        <w:bCs/>
      </w:rPr>
      <w:t>3</w:t>
    </w:r>
    <w:r>
      <w:rPr>
        <w:b/>
        <w:bCs/>
      </w:rPr>
      <w:fldChar w:fldCharType="end"/>
    </w:r>
    <w:r>
      <w:t xml:space="preserve"> di </w:t>
    </w:r>
    <w:r>
      <w:rPr>
        <w:b/>
        <w:bCs/>
      </w:rPr>
      <w:fldChar w:fldCharType="begin"/>
    </w:r>
    <w:r>
      <w:rPr>
        <w:b/>
        <w:bCs/>
      </w:rPr>
      <w:instrText>NUMPAGES  \* Arabic  \* MERGEFORMAT</w:instrText>
    </w:r>
    <w:r>
      <w:rPr>
        <w:b/>
        <w:bCs/>
      </w:rPr>
      <w:fldChar w:fldCharType="separate"/>
    </w:r>
    <w:r>
      <w:rPr>
        <w:b/>
        <w:bCs/>
      </w:rPr>
      <w:t>3</w:t>
    </w:r>
    <w:r>
      <w:rPr>
        <w:b/>
        <w:bCs/>
      </w:rPr>
      <w:fldChar w:fldCharType="end"/>
    </w:r>
  </w:p>
  <w:p w14:paraId="43473EFA" w14:textId="77777777" w:rsidR="00291C38" w:rsidRDefault="00E60ADF">
    <w:pPr>
      <w:pStyle w:val="Pidipagina"/>
    </w:pP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6170" w14:textId="77777777" w:rsidR="00291C38" w:rsidRDefault="00291C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68DF" w14:textId="77777777" w:rsidR="00E60ADF" w:rsidRDefault="00E60ADF">
      <w:pPr>
        <w:spacing w:after="0" w:line="240" w:lineRule="auto"/>
      </w:pPr>
      <w:r>
        <w:separator/>
      </w:r>
    </w:p>
  </w:footnote>
  <w:footnote w:type="continuationSeparator" w:id="0">
    <w:p w14:paraId="461F2CD7" w14:textId="77777777" w:rsidR="00E60ADF" w:rsidRDefault="00E6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8D26" w14:textId="77777777" w:rsidR="00291C38" w:rsidRDefault="00291C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A067" w14:textId="77777777" w:rsidR="00291C38" w:rsidRDefault="00E60ADF">
    <w:pPr>
      <w:jc w:val="center"/>
    </w:pPr>
    <w:r>
      <w:rPr>
        <w:noProof/>
        <w:lang w:eastAsia="it-IT"/>
      </w:rPr>
      <mc:AlternateContent>
        <mc:Choice Requires="wpg">
          <w:drawing>
            <wp:inline distT="0" distB="0" distL="0" distR="0" wp14:anchorId="22453FEC" wp14:editId="55B217A6">
              <wp:extent cx="3810000" cy="825408"/>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rande.jpg"/>
                      <pic:cNvPicPr>
                        <a:picLocks noChangeAspect="1"/>
                      </pic:cNvPicPr>
                    </pic:nvPicPr>
                    <pic:blipFill>
                      <a:blip r:embed="rId1"/>
                      <a:stretch/>
                    </pic:blipFill>
                    <pic:spPr bwMode="auto">
                      <a:xfrm>
                        <a:off x="0" y="0"/>
                        <a:ext cx="3974721" cy="861093"/>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00.00pt;height:64.99pt;mso-wrap-distance-left:0.00pt;mso-wrap-distance-top:0.00pt;mso-wrap-distance-right:0.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EF7C" w14:textId="77777777" w:rsidR="00291C38" w:rsidRDefault="00291C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C3"/>
    <w:multiLevelType w:val="multilevel"/>
    <w:tmpl w:val="98F45D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42034"/>
    <w:multiLevelType w:val="multilevel"/>
    <w:tmpl w:val="22D6CC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E19D0"/>
    <w:multiLevelType w:val="multilevel"/>
    <w:tmpl w:val="ED8A6C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933F4"/>
    <w:multiLevelType w:val="multilevel"/>
    <w:tmpl w:val="A3906908"/>
    <w:lvl w:ilvl="0">
      <w:start w:val="5"/>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7870524"/>
    <w:multiLevelType w:val="multilevel"/>
    <w:tmpl w:val="BED45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DE408E"/>
    <w:multiLevelType w:val="multilevel"/>
    <w:tmpl w:val="7A906F8E"/>
    <w:lvl w:ilvl="0">
      <w:start w:val="3"/>
      <w:numFmt w:val="bullet"/>
      <w:lvlText w:val=""/>
      <w:lvlJc w:val="left"/>
      <w:pPr>
        <w:ind w:left="1080" w:hanging="360"/>
      </w:pPr>
      <w:rPr>
        <w:rFonts w:ascii="Symbol" w:eastAsiaTheme="minorHAnsi" w:hAnsi="Symbol"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6B01A0D"/>
    <w:multiLevelType w:val="multilevel"/>
    <w:tmpl w:val="16B4553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377018"/>
    <w:multiLevelType w:val="multilevel"/>
    <w:tmpl w:val="19B21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401264"/>
    <w:multiLevelType w:val="multilevel"/>
    <w:tmpl w:val="52D63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250CF"/>
    <w:multiLevelType w:val="multilevel"/>
    <w:tmpl w:val="9EA80D40"/>
    <w:lvl w:ilvl="0">
      <w:start w:val="3"/>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966ED8"/>
    <w:multiLevelType w:val="multilevel"/>
    <w:tmpl w:val="523AD9BE"/>
    <w:lvl w:ilvl="0">
      <w:numFmt w:val="bullet"/>
      <w:lvlText w:val="-"/>
      <w:lvlJc w:val="left"/>
      <w:pPr>
        <w:ind w:left="1636" w:hanging="360"/>
      </w:pPr>
      <w:rPr>
        <w:rFonts w:ascii="Trebuchet MS" w:eastAsiaTheme="minorHAnsi" w:hAnsi="Trebuchet MS"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350746"/>
    <w:multiLevelType w:val="multilevel"/>
    <w:tmpl w:val="57E8F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773CE"/>
    <w:multiLevelType w:val="multilevel"/>
    <w:tmpl w:val="0BCA8AFC"/>
    <w:lvl w:ilvl="0">
      <w:start w:val="3"/>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102C33"/>
    <w:multiLevelType w:val="multilevel"/>
    <w:tmpl w:val="BF8E4CC6"/>
    <w:lvl w:ilvl="0">
      <w:start w:val="1"/>
      <w:numFmt w:val="bullet"/>
      <w:lvlText w:val=""/>
      <w:lvlJc w:val="left"/>
      <w:pPr>
        <w:ind w:left="1212" w:hanging="492"/>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341268C"/>
    <w:multiLevelType w:val="multilevel"/>
    <w:tmpl w:val="F9863B9C"/>
    <w:lvl w:ilvl="0">
      <w:numFmt w:val="bullet"/>
      <w:lvlText w:val="·"/>
      <w:lvlJc w:val="left"/>
      <w:pPr>
        <w:ind w:left="1212" w:hanging="492"/>
      </w:pPr>
      <w:rPr>
        <w:rFonts w:ascii="Calibri" w:eastAsiaTheme="minorHAnsi" w:hAnsi="Calibri" w:cs="Calibri" w:hint="default"/>
        <w:color w:val="2F549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A582418"/>
    <w:multiLevelType w:val="multilevel"/>
    <w:tmpl w:val="E93A1D3C"/>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16" w15:restartNumberingAfterBreak="0">
    <w:nsid w:val="2A886CA6"/>
    <w:multiLevelType w:val="multilevel"/>
    <w:tmpl w:val="C5EA3880"/>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F76EFB"/>
    <w:multiLevelType w:val="multilevel"/>
    <w:tmpl w:val="BA2223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12D1E48"/>
    <w:multiLevelType w:val="multilevel"/>
    <w:tmpl w:val="E71E00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5644FB8"/>
    <w:multiLevelType w:val="multilevel"/>
    <w:tmpl w:val="FA343A2A"/>
    <w:lvl w:ilvl="0">
      <w:start w:val="5"/>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71D2F"/>
    <w:multiLevelType w:val="multilevel"/>
    <w:tmpl w:val="AAE0DBDE"/>
    <w:lvl w:ilvl="0">
      <w:start w:val="1"/>
      <w:numFmt w:val="decimal"/>
      <w:lvlText w:val="%1."/>
      <w:lvlJc w:val="left"/>
      <w:pPr>
        <w:ind w:left="1212" w:hanging="492"/>
      </w:pPr>
      <w:rPr>
        <w:rFont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AC64A67"/>
    <w:multiLevelType w:val="multilevel"/>
    <w:tmpl w:val="4DD8D014"/>
    <w:lvl w:ilvl="0">
      <w:numFmt w:val="bullet"/>
      <w:lvlText w:val="·"/>
      <w:lvlJc w:val="left"/>
      <w:pPr>
        <w:ind w:left="852" w:hanging="492"/>
      </w:pPr>
      <w:rPr>
        <w:rFonts w:ascii="Calibri" w:eastAsiaTheme="minorHAnsi" w:hAnsi="Calibri" w:cs="Calibri" w:hint="default"/>
        <w:color w:val="2F549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F40E60"/>
    <w:multiLevelType w:val="multilevel"/>
    <w:tmpl w:val="368872E4"/>
    <w:lvl w:ilvl="0">
      <w:start w:val="5"/>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9568B"/>
    <w:multiLevelType w:val="multilevel"/>
    <w:tmpl w:val="9BF6A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531B20"/>
    <w:multiLevelType w:val="multilevel"/>
    <w:tmpl w:val="C804F6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05854B6"/>
    <w:multiLevelType w:val="multilevel"/>
    <w:tmpl w:val="04FEE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27040A2"/>
    <w:multiLevelType w:val="multilevel"/>
    <w:tmpl w:val="A266C7A0"/>
    <w:lvl w:ilvl="0">
      <w:start w:val="1"/>
      <w:numFmt w:val="decimal"/>
      <w:lvlText w:val="%1."/>
      <w:lvlJc w:val="left"/>
      <w:pPr>
        <w:ind w:left="136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629A67D1"/>
    <w:multiLevelType w:val="multilevel"/>
    <w:tmpl w:val="09EE6796"/>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63EA5AFF"/>
    <w:multiLevelType w:val="multilevel"/>
    <w:tmpl w:val="634CF3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317D4B"/>
    <w:multiLevelType w:val="multilevel"/>
    <w:tmpl w:val="D4CAC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831C31"/>
    <w:multiLevelType w:val="multilevel"/>
    <w:tmpl w:val="88022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E41D6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C85CB9"/>
    <w:multiLevelType w:val="multilevel"/>
    <w:tmpl w:val="D6528A7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03747C1"/>
    <w:multiLevelType w:val="multilevel"/>
    <w:tmpl w:val="D220CA5C"/>
    <w:lvl w:ilvl="0">
      <w:start w:val="1"/>
      <w:numFmt w:val="bullet"/>
      <w:lvlText w:val=""/>
      <w:lvlJc w:val="left"/>
      <w:pPr>
        <w:ind w:left="1212" w:hanging="492"/>
      </w:pPr>
      <w:rPr>
        <w:rFonts w:ascii="Wingdings" w:hAnsi="Wingdings" w:hint="default"/>
        <w:color w:val="2F549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434344B"/>
    <w:multiLevelType w:val="multilevel"/>
    <w:tmpl w:val="BAF6FC12"/>
    <w:lvl w:ilvl="0">
      <w:start w:val="3"/>
      <w:numFmt w:val="bullet"/>
      <w:lvlText w:val=""/>
      <w:lvlJc w:val="left"/>
      <w:pPr>
        <w:ind w:left="720" w:hanging="360"/>
      </w:pPr>
      <w:rPr>
        <w:rFonts w:ascii="Symbol" w:eastAsiaTheme="minorHAnsi" w:hAnsi="Symbo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721AD"/>
    <w:multiLevelType w:val="multilevel"/>
    <w:tmpl w:val="5FB2AC5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A94D8B"/>
    <w:multiLevelType w:val="multilevel"/>
    <w:tmpl w:val="4BEC0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9BF7743"/>
    <w:multiLevelType w:val="multilevel"/>
    <w:tmpl w:val="268E6E0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375D32"/>
    <w:multiLevelType w:val="multilevel"/>
    <w:tmpl w:val="3BE6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8070DA"/>
    <w:multiLevelType w:val="multilevel"/>
    <w:tmpl w:val="77EACB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3"/>
  </w:num>
  <w:num w:numId="2">
    <w:abstractNumId w:val="30"/>
  </w:num>
  <w:num w:numId="3">
    <w:abstractNumId w:val="7"/>
  </w:num>
  <w:num w:numId="4">
    <w:abstractNumId w:val="21"/>
  </w:num>
  <w:num w:numId="5">
    <w:abstractNumId w:val="14"/>
  </w:num>
  <w:num w:numId="6">
    <w:abstractNumId w:val="33"/>
  </w:num>
  <w:num w:numId="7">
    <w:abstractNumId w:val="13"/>
  </w:num>
  <w:num w:numId="8">
    <w:abstractNumId w:val="15"/>
  </w:num>
  <w:num w:numId="9">
    <w:abstractNumId w:val="29"/>
  </w:num>
  <w:num w:numId="10">
    <w:abstractNumId w:val="11"/>
  </w:num>
  <w:num w:numId="11">
    <w:abstractNumId w:val="38"/>
  </w:num>
  <w:num w:numId="12">
    <w:abstractNumId w:val="20"/>
  </w:num>
  <w:num w:numId="13">
    <w:abstractNumId w:val="32"/>
  </w:num>
  <w:num w:numId="14">
    <w:abstractNumId w:val="24"/>
  </w:num>
  <w:num w:numId="15">
    <w:abstractNumId w:val="39"/>
  </w:num>
  <w:num w:numId="16">
    <w:abstractNumId w:val="26"/>
  </w:num>
  <w:num w:numId="17">
    <w:abstractNumId w:val="16"/>
  </w:num>
  <w:num w:numId="18">
    <w:abstractNumId w:val="18"/>
  </w:num>
  <w:num w:numId="19">
    <w:abstractNumId w:val="17"/>
  </w:num>
  <w:num w:numId="20">
    <w:abstractNumId w:val="9"/>
  </w:num>
  <w:num w:numId="21">
    <w:abstractNumId w:val="37"/>
  </w:num>
  <w:num w:numId="22">
    <w:abstractNumId w:val="35"/>
  </w:num>
  <w:num w:numId="23">
    <w:abstractNumId w:val="1"/>
  </w:num>
  <w:num w:numId="24">
    <w:abstractNumId w:val="27"/>
  </w:num>
  <w:num w:numId="25">
    <w:abstractNumId w:val="6"/>
  </w:num>
  <w:num w:numId="26">
    <w:abstractNumId w:val="0"/>
  </w:num>
  <w:num w:numId="27">
    <w:abstractNumId w:val="28"/>
  </w:num>
  <w:num w:numId="28">
    <w:abstractNumId w:val="2"/>
  </w:num>
  <w:num w:numId="29">
    <w:abstractNumId w:val="31"/>
  </w:num>
  <w:num w:numId="30">
    <w:abstractNumId w:val="8"/>
  </w:num>
  <w:num w:numId="31">
    <w:abstractNumId w:val="25"/>
  </w:num>
  <w:num w:numId="32">
    <w:abstractNumId w:val="25"/>
  </w:num>
  <w:num w:numId="33">
    <w:abstractNumId w:val="4"/>
  </w:num>
  <w:num w:numId="34">
    <w:abstractNumId w:val="36"/>
  </w:num>
  <w:num w:numId="35">
    <w:abstractNumId w:val="10"/>
  </w:num>
  <w:num w:numId="36">
    <w:abstractNumId w:val="12"/>
  </w:num>
  <w:num w:numId="37">
    <w:abstractNumId w:val="34"/>
  </w:num>
  <w:num w:numId="38">
    <w:abstractNumId w:val="5"/>
  </w:num>
  <w:num w:numId="39">
    <w:abstractNumId w:val="22"/>
  </w:num>
  <w:num w:numId="40">
    <w:abstractNumId w:val="1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38"/>
    <w:rsid w:val="00014E8C"/>
    <w:rsid w:val="00291C38"/>
    <w:rsid w:val="00576353"/>
    <w:rsid w:val="00771BA8"/>
    <w:rsid w:val="009C386B"/>
    <w:rsid w:val="00B57B55"/>
    <w:rsid w:val="00C309DE"/>
    <w:rsid w:val="00DC71ED"/>
    <w:rsid w:val="00E6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CF8F"/>
  <w15:docId w15:val="{9C517F85-A584-4A8C-8537-FA3248D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olo3">
    <w:name w:val="heading 3"/>
    <w:basedOn w:val="Normale"/>
    <w:link w:val="Titolo3Carattere"/>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2E74B5"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eastAsia="it-IT"/>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eastAsia="it-IT"/>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2E74B5"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2E74B5" w:themeColor="accent1" w:themeShade="BF"/>
      <w:sz w:val="32"/>
      <w:szCs w:val="32"/>
    </w:rPr>
  </w:style>
  <w:style w:type="character" w:customStyle="1" w:styleId="Heading3Char">
    <w:name w:val="Heading 3 Char"/>
    <w:basedOn w:val="Carpredefinitoparagrafo"/>
    <w:uiPriority w:val="9"/>
    <w:rPr>
      <w:rFonts w:ascii="Arial" w:eastAsia="Arial" w:hAnsi="Arial" w:cs="Arial"/>
      <w:color w:val="2E74B5"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2E74B5"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2E74B5"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line="240" w:lineRule="auto"/>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2E74B5" w:themeColor="accent1" w:themeShade="BF"/>
    </w:rPr>
  </w:style>
  <w:style w:type="paragraph" w:styleId="Citazioneintensa">
    <w:name w:val="Intense Quote"/>
    <w:basedOn w:val="Normale"/>
    <w:next w:val="Normale"/>
    <w:link w:val="CitazioneintensaCarattere"/>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Pr>
      <w:i/>
      <w:iCs/>
      <w:color w:val="2E74B5" w:themeColor="accent1" w:themeShade="BF"/>
    </w:rPr>
  </w:style>
  <w:style w:type="character" w:styleId="Riferimentointenso">
    <w:name w:val="Intense Reference"/>
    <w:basedOn w:val="Carpredefinitoparagrafo"/>
    <w:uiPriority w:val="32"/>
    <w:qFormat/>
    <w:rPr>
      <w:b/>
      <w:bCs/>
      <w:smallCaps/>
      <w:color w:val="2E74B5" w:themeColor="accent1" w:themeShade="BF"/>
      <w:spacing w:val="5"/>
    </w:rPr>
  </w:style>
  <w:style w:type="paragraph" w:styleId="Nessunaspaziatura">
    <w:name w:val="No Spacing"/>
    <w:basedOn w:val="Normale"/>
    <w:uiPriority w:val="1"/>
    <w:qFormat/>
    <w:pPr>
      <w:spacing w:after="0" w:line="240" w:lineRule="auto"/>
    </w:pPr>
  </w:style>
  <w:style w:type="character" w:styleId="Enfasidelicata">
    <w:name w:val="Subtle Emphasis"/>
    <w:basedOn w:val="Carpredefinitoparagrafo"/>
    <w:uiPriority w:val="19"/>
    <w:qFormat/>
    <w:rPr>
      <w:i/>
      <w:iCs/>
      <w:color w:val="404040" w:themeColor="text1" w:themeTint="BF"/>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line="240" w:lineRule="auto"/>
    </w:pPr>
    <w:rPr>
      <w:i/>
      <w:iCs/>
      <w:color w:val="44546A" w:themeColor="text2"/>
      <w:sz w:val="18"/>
      <w:szCs w:val="18"/>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customStyle="1" w:styleId="m-2044721979268291524msolistparagraph">
    <w:name w:val="m_-2044721979268291524msolistparagraph"/>
    <w:basedOn w:val="Normale"/>
    <w:uiPriority w:val="99"/>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160" w:line="259"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styleId="Revisione">
    <w:name w:val="Revision"/>
    <w:hidden/>
    <w:uiPriority w:val="99"/>
    <w:semiHidden/>
    <w:pPr>
      <w:spacing w:after="0" w:line="240" w:lineRule="auto"/>
    </w:pPr>
  </w:style>
  <w:style w:type="paragraph" w:styleId="Testonormale">
    <w:name w:val="Plain Text"/>
    <w:basedOn w:val="Normale"/>
    <w:link w:val="TestonormaleCarattere"/>
    <w:uiPriority w:val="99"/>
    <w:unhideWhenUsed/>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Pr>
      <w:rFonts w:ascii="Consolas" w:hAnsi="Consolas"/>
      <w:sz w:val="21"/>
      <w:szCs w:val="21"/>
    </w:rPr>
  </w:style>
  <w:style w:type="character" w:styleId="Enfasicorsivo">
    <w:name w:val="Emphasis"/>
    <w:basedOn w:val="Carpredefinitoparagrafo"/>
    <w:uiPriority w:val="20"/>
    <w:qFormat/>
    <w:rPr>
      <w:i/>
      <w:iCs/>
    </w:rPr>
  </w:style>
  <w:style w:type="character" w:customStyle="1" w:styleId="Titolo3Carattere">
    <w:name w:val="Titolo 3 Carattere"/>
    <w:basedOn w:val="Carpredefinitoparagrafo"/>
    <w:link w:val="Titolo3"/>
    <w:uiPriority w:val="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Pr>
      <w:color w:val="808080"/>
    </w:rPr>
  </w:style>
  <w:style w:type="table" w:styleId="Grigliatabella">
    <w:name w:val="Table Grid"/>
    <w:basedOn w:val="Tabellanormale"/>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visitato">
    <w:name w:val="FollowedHyperlink"/>
    <w:basedOn w:val="Carpredefinitoparagrafo"/>
    <w:uiPriority w:val="99"/>
    <w:semiHidden/>
    <w:unhideWhenUsed/>
    <w:rPr>
      <w:color w:val="954F72" w:themeColor="followedHyperlink"/>
      <w:u w:val="single"/>
    </w:rPr>
  </w:style>
  <w:style w:type="character" w:styleId="Menzionenonrisolta">
    <w:name w:val="Unresolved Mention"/>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sa/4.0/deed.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reativecommons.org/licenses/by/4.0/deed.it" TargetMode="External"/><Relationship Id="rId17" Type="http://schemas.openxmlformats.org/officeDocument/2006/relationships/hyperlink" Target="mailto:redazione.milanoup@unimi.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mi.it/it/ateneo/normative/policy/policy-open-ac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it/chapterIT/index.php/license-your-wor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wikipedia.org/wiki/File:Cc-sa.sv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wikipedia.org/wiki/File:Cc-by_new_white.sv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redazione.milanoup@uni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3D7A0C14B10147AE6D8EE75C54929F" ma:contentTypeVersion="13" ma:contentTypeDescription="Creare un nuovo documento." ma:contentTypeScope="" ma:versionID="e02eea2fb2ba4f384ced4bc1e6d0e110">
  <xsd:schema xmlns:xsd="http://www.w3.org/2001/XMLSchema" xmlns:xs="http://www.w3.org/2001/XMLSchema" xmlns:p="http://schemas.microsoft.com/office/2006/metadata/properties" xmlns:ns2="e62dcb23-1f35-4ae1-930d-357247b632b6" xmlns:ns3="d8bf89bb-46af-4bf7-ad3f-015a3658dbe8" targetNamespace="http://schemas.microsoft.com/office/2006/metadata/properties" ma:root="true" ma:fieldsID="0da95f2ece3da1601c5828ed24cd67ab" ns2:_="" ns3:_="">
    <xsd:import namespace="e62dcb23-1f35-4ae1-930d-357247b632b6"/>
    <xsd:import namespace="d8bf89bb-46af-4bf7-ad3f-015a3658d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dcb23-1f35-4ae1-930d-357247b63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ee05711-3774-4441-9f8e-40cfb075b6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f89bb-46af-4bf7-ad3f-015a3658db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a071c0-8139-40ba-accd-0aeabbe18db8}" ma:internalName="TaxCatchAll" ma:showField="CatchAllData" ma:web="d8bf89bb-46af-4bf7-ad3f-015a3658d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bf89bb-46af-4bf7-ad3f-015a3658dbe8" xsi:nil="true"/>
    <lcf76f155ced4ddcb4097134ff3c332f xmlns="e62dcb23-1f35-4ae1-930d-357247b632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D5C14-4BE1-431E-A240-A0A561AF020C}">
  <ds:schemaRefs>
    <ds:schemaRef ds:uri="http://schemas.microsoft.com/sharepoint/v3/contenttype/forms"/>
  </ds:schemaRefs>
</ds:datastoreItem>
</file>

<file path=customXml/itemProps2.xml><?xml version="1.0" encoding="utf-8"?>
<ds:datastoreItem xmlns:ds="http://schemas.openxmlformats.org/officeDocument/2006/customXml" ds:itemID="{658A6BEE-26D2-4378-9DBD-E7F21804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dcb23-1f35-4ae1-930d-357247b632b6"/>
    <ds:schemaRef ds:uri="d8bf89bb-46af-4bf7-ad3f-015a3658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1405F-98BC-4008-BA2D-9B7263362643}">
  <ds:schemaRefs>
    <ds:schemaRef ds:uri="http://schemas.openxmlformats.org/officeDocument/2006/bibliography"/>
  </ds:schemaRefs>
</ds:datastoreItem>
</file>

<file path=customXml/itemProps4.xml><?xml version="1.0" encoding="utf-8"?>
<ds:datastoreItem xmlns:ds="http://schemas.openxmlformats.org/officeDocument/2006/customXml" ds:itemID="{9EE716D6-409E-45C0-9058-FCBE0AF3CA87}">
  <ds:schemaRefs>
    <ds:schemaRef ds:uri="http://schemas.microsoft.com/office/2006/metadata/properties"/>
    <ds:schemaRef ds:uri="http://schemas.microsoft.com/office/infopath/2007/PartnerControls"/>
    <ds:schemaRef ds:uri="ce56f45c-2874-4a33-b1ee-b9b24f8f1aa6"/>
    <ds:schemaRef ds:uri="d8bf89bb-46af-4bf7-ad3f-015a3658dbe8"/>
    <ds:schemaRef ds:uri="e62dcb23-1f35-4ae1-930d-357247b632b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823</Words>
  <Characters>4695</Characters>
  <Application>Microsoft Office Word</Application>
  <DocSecurity>0</DocSecurity>
  <Lines>39</Lines>
  <Paragraphs>11</Paragraphs>
  <ScaleCrop>false</ScaleCrop>
  <Company>Università degli Studi di Milano</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 Saltarelli</dc:creator>
  <cp:lastModifiedBy>Simona Bonariva</cp:lastModifiedBy>
  <cp:revision>13</cp:revision>
  <dcterms:created xsi:type="dcterms:W3CDTF">2023-03-01T10:47:00Z</dcterms:created>
  <dcterms:modified xsi:type="dcterms:W3CDTF">2025-04-09T13:15:00Z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0x010100EA3D7A0C14B10147AE6D8EE75C54929F</vt:lpwstr>
  </property>
  <property fmtid="{D5CDD505-2E9C-101B-9397-08002B2CF9AE}" pid="3" name="MediaServiceImageTags">
    <vt:lpwstr/>
  </property>
</Properties>
</file>